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171" w:rsidRDefault="00ED6420" w:rsidP="00ED6420">
      <w:pPr>
        <w:pStyle w:val="Corpotesto"/>
        <w:spacing w:before="2"/>
        <w:jc w:val="center"/>
        <w:rPr>
          <w:b/>
          <w:sz w:val="34"/>
        </w:rPr>
      </w:pPr>
      <w:r>
        <w:rPr>
          <w:b/>
        </w:rPr>
        <w:t>L’</w:t>
      </w:r>
      <w:r w:rsidRPr="00674F40">
        <w:rPr>
          <w:b/>
        </w:rPr>
        <w:t>AFFIDAMENTO MEDIANTE PROJECT-FINANCING DELLA PROGETTAZIONE, REALIZZAZIONE E GESTIONE DELL'EFFICIENTAMENTO ENERGETICO DEGLI IMPIANTI D'ILLUMINAZIONE</w:t>
      </w:r>
      <w:r>
        <w:rPr>
          <w:b/>
        </w:rPr>
        <w:t xml:space="preserve"> DI EDIFICI PUBBLICI</w:t>
      </w:r>
    </w:p>
    <w:p w:rsidR="00865171" w:rsidRPr="00ED6420" w:rsidRDefault="00865171">
      <w:pPr>
        <w:pStyle w:val="Corpotesto"/>
        <w:ind w:left="0"/>
        <w:rPr>
          <w:sz w:val="20"/>
        </w:rPr>
      </w:pPr>
    </w:p>
    <w:p w:rsidR="00865171" w:rsidRPr="00ED6420" w:rsidRDefault="00ED6420" w:rsidP="00ED6420">
      <w:pPr>
        <w:pStyle w:val="Corpotesto"/>
        <w:spacing w:before="2"/>
        <w:jc w:val="center"/>
        <w:rPr>
          <w:b/>
        </w:rPr>
      </w:pPr>
      <w:r w:rsidRPr="00ED6420">
        <w:rPr>
          <w:b/>
        </w:rPr>
        <w:t>SCHEMA DI CONTRATTO DI CONCESSIONE</w:t>
      </w:r>
    </w:p>
    <w:p w:rsidR="00ED6420" w:rsidRPr="00ED6420" w:rsidRDefault="00ED6420" w:rsidP="00ED6420">
      <w:pPr>
        <w:pStyle w:val="Corpotesto"/>
        <w:ind w:left="0"/>
        <w:rPr>
          <w:sz w:val="20"/>
        </w:rPr>
      </w:pPr>
    </w:p>
    <w:p w:rsidR="00865171" w:rsidRDefault="00ED6420">
      <w:pPr>
        <w:pStyle w:val="Titolo11"/>
        <w:spacing w:before="77"/>
      </w:pPr>
      <w:r>
        <w:t>PREMESSA</w:t>
      </w:r>
    </w:p>
    <w:p w:rsidR="00865171" w:rsidRDefault="00ED6420">
      <w:pPr>
        <w:pStyle w:val="Corpotesto"/>
        <w:spacing w:before="38" w:line="276" w:lineRule="auto"/>
        <w:ind w:right="109"/>
        <w:jc w:val="both"/>
      </w:pPr>
      <w:r>
        <w:t xml:space="preserve">La Comunità Montana Valle Camonica, al fine di garantire un’adeguata realizzazione degli interventi per l’incremento dell’efficienza energetica negli edifici pubblici siti in Valle Camonica e nel Sebino Bresciano, intende stipulare con </w:t>
      </w:r>
      <w:r w:rsidR="002B2632">
        <w:t>un</w:t>
      </w:r>
      <w:r>
        <w:t xml:space="preserve"> operator</w:t>
      </w:r>
      <w:r w:rsidR="002B2632">
        <w:t>e</w:t>
      </w:r>
      <w:r>
        <w:t xml:space="preserve"> economico</w:t>
      </w:r>
      <w:r w:rsidR="002B2632">
        <w:t xml:space="preserve"> un contratto in finanza di progetto</w:t>
      </w:r>
      <w:r>
        <w:t xml:space="preserve"> relativ</w:t>
      </w:r>
      <w:r w:rsidR="002B2632">
        <w:t>o</w:t>
      </w:r>
      <w:r>
        <w:t xml:space="preserve"> alla realizzazione di tutti i servizi </w:t>
      </w:r>
      <w:r w:rsidR="002B2632">
        <w:t xml:space="preserve">di efficientamento degli impianti di illuminazione d'interni degli edifici </w:t>
      </w:r>
      <w:r w:rsidR="003C22AF">
        <w:t xml:space="preserve">di proprietà od in uso dei Comuni </w:t>
      </w:r>
      <w:r w:rsidR="002B2632">
        <w:t>aderenti all</w:t>
      </w:r>
      <w:r w:rsidR="003C22AF">
        <w:t>’</w:t>
      </w:r>
      <w:r w:rsidR="002B2632">
        <w:t>iniziativa</w:t>
      </w:r>
      <w:r>
        <w:t>.</w:t>
      </w:r>
    </w:p>
    <w:p w:rsidR="00865171" w:rsidRDefault="00ED6420">
      <w:pPr>
        <w:pStyle w:val="Corpotesto"/>
        <w:spacing w:line="276" w:lineRule="auto"/>
        <w:ind w:right="111"/>
        <w:jc w:val="both"/>
      </w:pPr>
      <w:r>
        <w:t xml:space="preserve">Il presente </w:t>
      </w:r>
      <w:r w:rsidR="002B2632">
        <w:t>schema di contratto</w:t>
      </w:r>
      <w:r>
        <w:t xml:space="preserve"> detta la disciplina con l’indicazione delle norme generali </w:t>
      </w:r>
      <w:r w:rsidR="003C22AF">
        <w:t xml:space="preserve">e specifiche </w:t>
      </w:r>
      <w:r>
        <w:t>che disciplineranno il rapporto convenzionale</w:t>
      </w:r>
      <w:r w:rsidR="003C22AF">
        <w:t xml:space="preserve"> fra il Concessionario ed il singolo Comune aderente</w:t>
      </w:r>
      <w:r>
        <w:t>.</w:t>
      </w:r>
    </w:p>
    <w:p w:rsidR="00865171" w:rsidRDefault="00ED6420">
      <w:pPr>
        <w:pStyle w:val="Corpotesto"/>
        <w:spacing w:before="1" w:line="276" w:lineRule="auto"/>
        <w:ind w:right="113"/>
        <w:jc w:val="both"/>
      </w:pPr>
      <w:r>
        <w:t>I servizi potranno essere svo</w:t>
      </w:r>
      <w:r w:rsidR="002B2632">
        <w:t>lti su tutto il territorio dei Comuni aderenti, senza che il Concessionario</w:t>
      </w:r>
      <w:r>
        <w:t xml:space="preserve"> possa avanzare riserve o pretese di qualsiasi genere.</w:t>
      </w:r>
    </w:p>
    <w:p w:rsidR="00865171" w:rsidRDefault="00865171">
      <w:pPr>
        <w:pStyle w:val="Corpotesto"/>
        <w:spacing w:before="7"/>
        <w:ind w:left="0"/>
        <w:rPr>
          <w:b/>
          <w:sz w:val="27"/>
        </w:rPr>
      </w:pPr>
    </w:p>
    <w:p w:rsidR="00865171" w:rsidRDefault="00ED6420">
      <w:pPr>
        <w:ind w:left="112"/>
        <w:jc w:val="both"/>
        <w:rPr>
          <w:b/>
          <w:sz w:val="24"/>
        </w:rPr>
      </w:pPr>
      <w:r>
        <w:rPr>
          <w:b/>
          <w:sz w:val="24"/>
        </w:rPr>
        <w:t>Art</w:t>
      </w:r>
      <w:r w:rsidR="001617EC">
        <w:rPr>
          <w:b/>
          <w:sz w:val="24"/>
        </w:rPr>
        <w:t>.</w:t>
      </w:r>
      <w:r>
        <w:rPr>
          <w:b/>
          <w:sz w:val="24"/>
        </w:rPr>
        <w:t xml:space="preserve"> 1 – Oggetto de</w:t>
      </w:r>
      <w:r w:rsidR="00164347">
        <w:rPr>
          <w:b/>
          <w:sz w:val="24"/>
        </w:rPr>
        <w:t>l Contratto</w:t>
      </w:r>
    </w:p>
    <w:p w:rsidR="00865171" w:rsidRPr="00924F70" w:rsidRDefault="00D06A1C" w:rsidP="00924F70">
      <w:pPr>
        <w:tabs>
          <w:tab w:val="left" w:pos="834"/>
        </w:tabs>
        <w:spacing w:before="41" w:line="276" w:lineRule="auto"/>
        <w:ind w:left="142" w:right="120"/>
        <w:jc w:val="both"/>
        <w:rPr>
          <w:sz w:val="24"/>
          <w:szCs w:val="24"/>
        </w:rPr>
      </w:pPr>
      <w:r w:rsidRPr="005A7610">
        <w:rPr>
          <w:sz w:val="24"/>
          <w:szCs w:val="24"/>
        </w:rPr>
        <w:t xml:space="preserve">Oggetto del presente </w:t>
      </w:r>
      <w:r w:rsidR="00164347" w:rsidRPr="005A7610">
        <w:rPr>
          <w:sz w:val="24"/>
          <w:szCs w:val="24"/>
        </w:rPr>
        <w:t xml:space="preserve">Contratto </w:t>
      </w:r>
      <w:r w:rsidRPr="005A7610">
        <w:rPr>
          <w:sz w:val="24"/>
          <w:szCs w:val="24"/>
        </w:rPr>
        <w:t>sono i</w:t>
      </w:r>
      <w:r w:rsidR="00ED6420" w:rsidRPr="005A7610">
        <w:rPr>
          <w:sz w:val="24"/>
          <w:szCs w:val="24"/>
        </w:rPr>
        <w:t xml:space="preserve"> servizi energetici, ai sensi dell’art</w:t>
      </w:r>
      <w:r w:rsidR="00924F70" w:rsidRPr="005A7610">
        <w:rPr>
          <w:sz w:val="24"/>
          <w:szCs w:val="24"/>
        </w:rPr>
        <w:t>.</w:t>
      </w:r>
      <w:r w:rsidR="00ED6420" w:rsidRPr="005A7610">
        <w:rPr>
          <w:sz w:val="24"/>
          <w:szCs w:val="24"/>
        </w:rPr>
        <w:t xml:space="preserve"> </w:t>
      </w:r>
      <w:r w:rsidR="00ED6420" w:rsidRPr="00CC490D">
        <w:rPr>
          <w:sz w:val="24"/>
          <w:szCs w:val="24"/>
        </w:rPr>
        <w:t xml:space="preserve">15 </w:t>
      </w:r>
      <w:r w:rsidRPr="00CC490D">
        <w:rPr>
          <w:sz w:val="24"/>
          <w:szCs w:val="24"/>
        </w:rPr>
        <w:t>D.Lgs.</w:t>
      </w:r>
      <w:r w:rsidR="00ED6420" w:rsidRPr="00CC490D">
        <w:rPr>
          <w:sz w:val="24"/>
          <w:szCs w:val="24"/>
        </w:rPr>
        <w:t xml:space="preserve"> 115/2008</w:t>
      </w:r>
      <w:r w:rsidR="00ED6420" w:rsidRPr="005A7610">
        <w:rPr>
          <w:sz w:val="24"/>
          <w:szCs w:val="24"/>
        </w:rPr>
        <w:t>,</w:t>
      </w:r>
      <w:r w:rsidR="00ED6420" w:rsidRPr="00924F70">
        <w:rPr>
          <w:sz w:val="24"/>
          <w:szCs w:val="24"/>
        </w:rPr>
        <w:t xml:space="preserve"> comprensivi della manutenzione ordinaria, pronto intervento e manutenzione straordinaria per </w:t>
      </w:r>
      <w:r w:rsidRPr="00924F70">
        <w:rPr>
          <w:sz w:val="24"/>
          <w:szCs w:val="24"/>
        </w:rPr>
        <w:t xml:space="preserve">la </w:t>
      </w:r>
      <w:r w:rsidR="00ED6420" w:rsidRPr="00924F70">
        <w:rPr>
          <w:sz w:val="24"/>
          <w:szCs w:val="24"/>
        </w:rPr>
        <w:t>sostituzione dei corpi illuminanti e l'installazione di sistemi di regolazione per l'illuminazione interna degli edifici</w:t>
      </w:r>
      <w:r w:rsidRPr="00924F70">
        <w:rPr>
          <w:sz w:val="24"/>
          <w:szCs w:val="24"/>
        </w:rPr>
        <w:t>.</w:t>
      </w:r>
    </w:p>
    <w:p w:rsidR="00865171" w:rsidRDefault="00ED6420">
      <w:pPr>
        <w:pStyle w:val="Titolo11"/>
        <w:jc w:val="left"/>
      </w:pPr>
      <w:r>
        <w:t>Art</w:t>
      </w:r>
      <w:r w:rsidR="001617EC">
        <w:t>.</w:t>
      </w:r>
      <w:r>
        <w:t xml:space="preserve"> 2 – Durata </w:t>
      </w:r>
      <w:r w:rsidR="00D06A1C">
        <w:t>del Contratto</w:t>
      </w:r>
      <w:r>
        <w:t xml:space="preserve"> e dei servizi energetici derivanti dallo stesso</w:t>
      </w:r>
    </w:p>
    <w:p w:rsidR="00865171" w:rsidRDefault="00D06A1C">
      <w:pPr>
        <w:pStyle w:val="Corpotesto"/>
        <w:spacing w:before="36" w:line="276" w:lineRule="auto"/>
        <w:ind w:right="111"/>
        <w:jc w:val="both"/>
      </w:pPr>
      <w:r>
        <w:t>Il Contratto</w:t>
      </w:r>
      <w:r w:rsidR="00ED6420">
        <w:t xml:space="preserve"> avr</w:t>
      </w:r>
      <w:r>
        <w:t>à</w:t>
      </w:r>
      <w:r w:rsidR="00ED6420">
        <w:t xml:space="preserve"> durata di </w:t>
      </w:r>
      <w:r>
        <w:t xml:space="preserve">8 </w:t>
      </w:r>
      <w:r w:rsidR="00ED6420">
        <w:t>(</w:t>
      </w:r>
      <w:r>
        <w:t>otto</w:t>
      </w:r>
      <w:r w:rsidR="00ED6420">
        <w:t xml:space="preserve">) anni decorrenti dalla sottoscrizione </w:t>
      </w:r>
      <w:r>
        <w:t>del</w:t>
      </w:r>
      <w:r w:rsidR="00ED6420">
        <w:t xml:space="preserve"> </w:t>
      </w:r>
      <w:r>
        <w:t>contratto con ogni singolo Ente aderente</w:t>
      </w:r>
      <w:r w:rsidR="00ED6420">
        <w:t xml:space="preserve">. </w:t>
      </w:r>
    </w:p>
    <w:p w:rsidR="00865171" w:rsidRDefault="00ED6420">
      <w:pPr>
        <w:pStyle w:val="Corpotesto"/>
        <w:spacing w:before="1" w:line="276" w:lineRule="auto"/>
        <w:ind w:right="111"/>
        <w:jc w:val="both"/>
      </w:pPr>
      <w:r>
        <w:t xml:space="preserve">Dalla data di scadenza di ogni singolo </w:t>
      </w:r>
      <w:r w:rsidR="00D06A1C">
        <w:t>Contratto</w:t>
      </w:r>
      <w:r>
        <w:t xml:space="preserve"> non potranno essere affidati </w:t>
      </w:r>
      <w:r w:rsidR="00164347">
        <w:t xml:space="preserve">al Concessionario </w:t>
      </w:r>
      <w:r>
        <w:t xml:space="preserve">ulteriori servizi ma potranno essere regolarmente eseguiti e conclusi quelli già validamente assegnati. </w:t>
      </w:r>
    </w:p>
    <w:p w:rsidR="00865171" w:rsidRDefault="00ED6420">
      <w:pPr>
        <w:pStyle w:val="Titolo11"/>
        <w:spacing w:before="1"/>
        <w:jc w:val="left"/>
      </w:pPr>
      <w:r>
        <w:t>Art</w:t>
      </w:r>
      <w:r w:rsidR="001617EC">
        <w:t>.</w:t>
      </w:r>
      <w:r>
        <w:t xml:space="preserve"> 3 - Ammontare del</w:t>
      </w:r>
      <w:r w:rsidR="00D06A1C">
        <w:t xml:space="preserve"> Contratto</w:t>
      </w:r>
    </w:p>
    <w:p w:rsidR="00865171" w:rsidRDefault="00ED6420">
      <w:pPr>
        <w:pStyle w:val="Corpotesto"/>
        <w:spacing w:before="36" w:line="278" w:lineRule="auto"/>
        <w:ind w:right="113"/>
        <w:jc w:val="both"/>
      </w:pPr>
      <w:r>
        <w:t xml:space="preserve">L’importo massimo delle prestazioni oggetto </w:t>
      </w:r>
      <w:r w:rsidR="001617EC">
        <w:t>del presente Contratto</w:t>
      </w:r>
      <w:r>
        <w:t xml:space="preserve">, sono complessivamente </w:t>
      </w:r>
      <w:r w:rsidR="001617EC">
        <w:t xml:space="preserve">valutate </w:t>
      </w:r>
      <w:r>
        <w:t>in</w:t>
      </w:r>
      <w:r w:rsidR="001617EC">
        <w:t xml:space="preserve"> Euro _______________</w:t>
      </w:r>
      <w:r w:rsidR="00164347">
        <w:t xml:space="preserve"> </w:t>
      </w:r>
      <w:r w:rsidR="001617EC">
        <w:t>oltre Iva di legge.</w:t>
      </w:r>
    </w:p>
    <w:p w:rsidR="00865171" w:rsidRDefault="00ED6420">
      <w:pPr>
        <w:pStyle w:val="Corpotesto"/>
        <w:spacing w:line="276" w:lineRule="auto"/>
        <w:ind w:right="116"/>
        <w:jc w:val="both"/>
      </w:pPr>
      <w:r>
        <w:t xml:space="preserve">Il valore complessivo </w:t>
      </w:r>
      <w:r w:rsidR="001617EC">
        <w:t>del Contratto</w:t>
      </w:r>
      <w:r>
        <w:t xml:space="preserve"> non impegna la </w:t>
      </w:r>
      <w:r w:rsidR="001617EC">
        <w:t>Comunità Montana della Valle Camonica (CMVC)</w:t>
      </w:r>
      <w:r>
        <w:t xml:space="preserve"> o</w:t>
      </w:r>
      <w:r w:rsidR="001617EC">
        <w:t>d</w:t>
      </w:r>
      <w:r>
        <w:t xml:space="preserve"> </w:t>
      </w:r>
      <w:r w:rsidR="001617EC">
        <w:t>i</w:t>
      </w:r>
      <w:r>
        <w:t xml:space="preserve"> </w:t>
      </w:r>
      <w:r w:rsidR="001617EC">
        <w:t>singoli Comuni aderenti</w:t>
      </w:r>
      <w:r>
        <w:t xml:space="preserve"> a stipulare contratti fino alla sua concorrenza mentre </w:t>
      </w:r>
      <w:r w:rsidR="001617EC">
        <w:t>il Concessionario</w:t>
      </w:r>
      <w:r>
        <w:t xml:space="preserve"> sar</w:t>
      </w:r>
      <w:r w:rsidR="001617EC">
        <w:t>à</w:t>
      </w:r>
      <w:r>
        <w:t xml:space="preserve"> </w:t>
      </w:r>
      <w:r w:rsidR="001617EC">
        <w:t xml:space="preserve">vincolato </w:t>
      </w:r>
      <w:r>
        <w:t>ad eseguire tutti i contratti affidati alle condizioni affidate, per l’importo stabilito per la durata contrattuale.</w:t>
      </w:r>
    </w:p>
    <w:p w:rsidR="00865171" w:rsidRDefault="00ED6420">
      <w:pPr>
        <w:pStyle w:val="Titolo11"/>
      </w:pPr>
      <w:r w:rsidRPr="00CC490D">
        <w:t>Art</w:t>
      </w:r>
      <w:r w:rsidR="001617EC" w:rsidRPr="00CC490D">
        <w:t>.</w:t>
      </w:r>
      <w:r w:rsidRPr="00CC490D">
        <w:t xml:space="preserve"> </w:t>
      </w:r>
      <w:r w:rsidR="008E5E91" w:rsidRPr="00CC490D">
        <w:t xml:space="preserve">4 </w:t>
      </w:r>
      <w:r w:rsidRPr="00CC490D">
        <w:t>– Finanziamento del</w:t>
      </w:r>
      <w:r w:rsidR="008E5E91" w:rsidRPr="00CC490D">
        <w:t xml:space="preserve"> Contratto</w:t>
      </w:r>
    </w:p>
    <w:p w:rsidR="00865171" w:rsidRDefault="00ED6420">
      <w:pPr>
        <w:pStyle w:val="Corpotesto"/>
        <w:spacing w:before="72" w:line="276" w:lineRule="auto"/>
        <w:ind w:right="113"/>
        <w:jc w:val="both"/>
      </w:pPr>
      <w:r>
        <w:t>Il finanziamento degli interventi di efficienza energetica, la successiva gestione e manutenzione è a totale carico del</w:t>
      </w:r>
      <w:r w:rsidR="008E5E91">
        <w:t xml:space="preserve"> Concessionario</w:t>
      </w:r>
      <w:r>
        <w:t xml:space="preserve"> con Finanziamento Tramite Terzi per tutta la durata del servizio energetico.</w:t>
      </w:r>
    </w:p>
    <w:p w:rsidR="00865171" w:rsidRDefault="008E5E91">
      <w:pPr>
        <w:pStyle w:val="Corpotesto"/>
        <w:spacing w:line="276" w:lineRule="auto"/>
        <w:ind w:right="118"/>
        <w:jc w:val="both"/>
      </w:pPr>
      <w:r>
        <w:t xml:space="preserve">Il Concessionario </w:t>
      </w:r>
      <w:r w:rsidR="00ED6420">
        <w:t xml:space="preserve">dovrà assumersi il finanziamento di tutti gli oneri relativi alla progettazione, ivi compresi quelli inerenti le prestazioni professionali e specialistiche necessarie al fine di fornire il progetto definitivo </w:t>
      </w:r>
      <w:r w:rsidR="00164347">
        <w:t xml:space="preserve">in sede di offerta </w:t>
      </w:r>
      <w:r w:rsidR="00ED6420">
        <w:t>e</w:t>
      </w:r>
      <w:r>
        <w:t>d</w:t>
      </w:r>
      <w:r w:rsidR="00ED6420">
        <w:t xml:space="preserve"> </w:t>
      </w:r>
      <w:r w:rsidR="00164347">
        <w:t xml:space="preserve">il progetto </w:t>
      </w:r>
      <w:r w:rsidR="00ED6420">
        <w:t xml:space="preserve">esecutivo </w:t>
      </w:r>
      <w:r w:rsidR="00164347">
        <w:t>completi di ogni dettaglio ed a norma di legge, entro 30 giorni lavorativi dalla data di sottoscrizione del Contratto con il singolo Comune aderente</w:t>
      </w:r>
      <w:r w:rsidR="00ED6420">
        <w:t xml:space="preserve">. </w:t>
      </w:r>
      <w:r>
        <w:t>Il Concessionario</w:t>
      </w:r>
      <w:r w:rsidR="00ED6420">
        <w:t xml:space="preserve"> dovrà assicurare il finanziamento di tutti i servizi, le opere, gli </w:t>
      </w:r>
      <w:r w:rsidR="00ED6420">
        <w:lastRenderedPageBreak/>
        <w:t>interventi, gli impianti necessari alla realizzazione, alla manutenzione e</w:t>
      </w:r>
      <w:r>
        <w:t>d</w:t>
      </w:r>
      <w:r w:rsidR="00ED6420">
        <w:t xml:space="preserve"> alla gestione degli stessi per tutta la durata del </w:t>
      </w:r>
      <w:r w:rsidR="00164347">
        <w:t>Contratto</w:t>
      </w:r>
      <w:r w:rsidR="00ED6420">
        <w:t>.</w:t>
      </w:r>
    </w:p>
    <w:p w:rsidR="00CB29DC" w:rsidRDefault="00ED6420">
      <w:pPr>
        <w:pStyle w:val="Corpotesto"/>
        <w:spacing w:before="1" w:line="276" w:lineRule="auto"/>
        <w:ind w:right="113"/>
        <w:jc w:val="both"/>
      </w:pPr>
      <w:r>
        <w:t xml:space="preserve">La controprestazione, a titolo di compenso, a favore </w:t>
      </w:r>
      <w:r w:rsidR="008E5E91">
        <w:t>del Concessionario</w:t>
      </w:r>
      <w:r>
        <w:t xml:space="preserve"> del servizio consisterà nella riscossione di un corrispettivo annuale di Servizio Energetico a compensazione dell’investimento effettuato calcolato sulla base dei risparmi conseguiti </w:t>
      </w:r>
      <w:r w:rsidR="00164347">
        <w:t>dai singoli Comuni aderenti</w:t>
      </w:r>
      <w:r>
        <w:t xml:space="preserve"> con la realizzazione degli interventi di incremento dell’efficienza energetica </w:t>
      </w:r>
      <w:r w:rsidR="008E5E91">
        <w:t xml:space="preserve">con il tetto massimo </w:t>
      </w:r>
      <w:r w:rsidR="00164347">
        <w:t xml:space="preserve">annuale </w:t>
      </w:r>
      <w:r w:rsidR="008E5E91">
        <w:t>complessivo fissato in Euro 110.000,00 oltre Iva di legge</w:t>
      </w:r>
      <w:r w:rsidR="00CB29DC">
        <w:t>.</w:t>
      </w:r>
    </w:p>
    <w:p w:rsidR="00CB29DC" w:rsidRDefault="00CB29DC">
      <w:pPr>
        <w:pStyle w:val="Corpotesto"/>
        <w:spacing w:before="1" w:line="276" w:lineRule="auto"/>
        <w:ind w:right="113"/>
        <w:jc w:val="both"/>
      </w:pPr>
      <w:r>
        <w:t>La composizione del canone è binomia ed è data da:</w:t>
      </w:r>
    </w:p>
    <w:p w:rsidR="00CB29DC" w:rsidRDefault="00CB29DC">
      <w:pPr>
        <w:pStyle w:val="Corpotesto"/>
        <w:spacing w:before="1" w:line="276" w:lineRule="auto"/>
        <w:ind w:right="113"/>
        <w:jc w:val="both"/>
      </w:pPr>
      <w:r>
        <w:t>Canone = C.R. + C.M.</w:t>
      </w:r>
    </w:p>
    <w:p w:rsidR="00CB29DC" w:rsidRDefault="00CB29DC">
      <w:pPr>
        <w:pStyle w:val="Corpotesto"/>
        <w:spacing w:before="1" w:line="276" w:lineRule="auto"/>
        <w:ind w:right="113"/>
        <w:jc w:val="both"/>
      </w:pPr>
      <w:r>
        <w:t>Dove:</w:t>
      </w:r>
    </w:p>
    <w:p w:rsidR="00865171" w:rsidRDefault="00CB29DC">
      <w:pPr>
        <w:pStyle w:val="Corpotesto"/>
        <w:spacing w:before="1" w:line="276" w:lineRule="auto"/>
        <w:ind w:right="113"/>
        <w:jc w:val="both"/>
      </w:pPr>
      <w:r>
        <w:t xml:space="preserve">C.R. = è la quota parte del canone annuo destinata alla copertura dell’investimento per la riqualificazione degli impianti di illuminazione d’interni ed è pari ad Euro 100.764,80 oltre Iva di legge. Tale valore è </w:t>
      </w:r>
      <w:r w:rsidR="008E5E91">
        <w:t xml:space="preserve">indicizzato Istat F.O.I. con parametro di riferimento quello del mese precedente il mese di sottoscrizione del Contratto con i singoli </w:t>
      </w:r>
      <w:r w:rsidR="008E5E91" w:rsidRPr="005A7610">
        <w:t>Comuni aderenti</w:t>
      </w:r>
      <w:r w:rsidR="00ED6420" w:rsidRPr="005A7610">
        <w:t>.</w:t>
      </w:r>
    </w:p>
    <w:p w:rsidR="00CB29DC" w:rsidRDefault="00CB29DC" w:rsidP="00CB29DC">
      <w:pPr>
        <w:pStyle w:val="Corpotesto"/>
        <w:spacing w:before="1" w:line="276" w:lineRule="auto"/>
        <w:ind w:right="113"/>
        <w:jc w:val="both"/>
      </w:pPr>
      <w:r>
        <w:t xml:space="preserve">C.M. = è la quota parte del canone annuo destinata alla copertura della manutenzione degli impianti di illuminazione d’interni ed è pari ad Euro 9.235,20 oltre Iva di legge. Tale valore è indicizzato Istat F.O.I. con parametro di riferimento quello del mese precedente il mese di sottoscrizione del Contratto con i singoli </w:t>
      </w:r>
      <w:r w:rsidRPr="005A7610">
        <w:t>Comuni aderenti.</w:t>
      </w:r>
    </w:p>
    <w:p w:rsidR="005A7610" w:rsidRPr="00E95AB9" w:rsidRDefault="00ED6420">
      <w:pPr>
        <w:pStyle w:val="Corpotesto"/>
        <w:spacing w:line="276" w:lineRule="auto"/>
        <w:ind w:right="112"/>
        <w:jc w:val="both"/>
      </w:pPr>
      <w:r w:rsidRPr="005A7610">
        <w:t xml:space="preserve">Il calcolo </w:t>
      </w:r>
      <w:r w:rsidR="00E445E1">
        <w:t>della quota C.R., al</w:t>
      </w:r>
      <w:r w:rsidRPr="005A7610">
        <w:t xml:space="preserve"> </w:t>
      </w:r>
      <w:r w:rsidR="005A7610">
        <w:t>netto Iva di legge</w:t>
      </w:r>
      <w:r w:rsidR="00E445E1">
        <w:t>,</w:t>
      </w:r>
      <w:r w:rsidR="005A7610">
        <w:t xml:space="preserve"> </w:t>
      </w:r>
      <w:r w:rsidRPr="005A7610">
        <w:t xml:space="preserve">avverrà </w:t>
      </w:r>
      <w:r w:rsidR="005A7610" w:rsidRPr="005A7610">
        <w:t xml:space="preserve">valorizzando l’energia elettrica risparmiata </w:t>
      </w:r>
      <w:r w:rsidR="005A7610" w:rsidRPr="00011B75">
        <w:t>secondo la seguente formula:</w:t>
      </w:r>
    </w:p>
    <w:p w:rsidR="00865171" w:rsidRPr="00E95AB9" w:rsidRDefault="005A7610">
      <w:pPr>
        <w:pStyle w:val="Corpotesto"/>
        <w:spacing w:line="276" w:lineRule="auto"/>
        <w:ind w:right="112"/>
        <w:jc w:val="both"/>
      </w:pPr>
      <w:r w:rsidRPr="00E95AB9">
        <w:t xml:space="preserve">Canone = </w:t>
      </w:r>
      <w:r w:rsidR="00FF1C84" w:rsidRPr="00E95AB9">
        <w:t>P</w:t>
      </w:r>
      <w:r w:rsidRPr="00E95AB9">
        <w:t xml:space="preserve">.r. * </w:t>
      </w:r>
      <w:r w:rsidR="00011B75" w:rsidRPr="00E95AB9">
        <w:t>V.e.r.</w:t>
      </w:r>
      <w:r w:rsidR="00FF1C84" w:rsidRPr="00E95AB9">
        <w:t xml:space="preserve"> *</w:t>
      </w:r>
      <w:r w:rsidR="00011B75" w:rsidRPr="00E95AB9">
        <w:t xml:space="preserve"> O</w:t>
      </w:r>
      <w:r w:rsidR="00ED6420" w:rsidRPr="00E95AB9">
        <w:t>.</w:t>
      </w:r>
    </w:p>
    <w:p w:rsidR="005A7610" w:rsidRPr="00E95AB9" w:rsidRDefault="005A7610">
      <w:pPr>
        <w:pStyle w:val="Corpotesto"/>
        <w:spacing w:line="276" w:lineRule="auto"/>
        <w:ind w:right="112"/>
        <w:jc w:val="both"/>
      </w:pPr>
      <w:r w:rsidRPr="00E95AB9">
        <w:t>Dove:</w:t>
      </w:r>
    </w:p>
    <w:p w:rsidR="005A7610" w:rsidRPr="00E95AB9" w:rsidRDefault="00FF1C84" w:rsidP="005A7610">
      <w:pPr>
        <w:pStyle w:val="Corpotesto"/>
        <w:numPr>
          <w:ilvl w:val="0"/>
          <w:numId w:val="10"/>
        </w:numPr>
        <w:spacing w:line="276" w:lineRule="auto"/>
        <w:ind w:right="112"/>
        <w:jc w:val="both"/>
      </w:pPr>
      <w:r w:rsidRPr="00E95AB9">
        <w:t>P</w:t>
      </w:r>
      <w:r w:rsidR="005A7610" w:rsidRPr="00011B75">
        <w:t>.r. = è l</w:t>
      </w:r>
      <w:r w:rsidRPr="00E95AB9">
        <w:t>a potenza impegnata risparmiata</w:t>
      </w:r>
      <w:r w:rsidR="005A7610" w:rsidRPr="00E95AB9">
        <w:t xml:space="preserve"> (espressa in kW) determinata </w:t>
      </w:r>
      <w:r w:rsidRPr="00E95AB9">
        <w:t>da</w:t>
      </w:r>
      <w:r w:rsidRPr="00011B75">
        <w:t xml:space="preserve">lla </w:t>
      </w:r>
      <w:r w:rsidRPr="00E95AB9">
        <w:t>differenza della potenza impegnata rilevata</w:t>
      </w:r>
      <w:r w:rsidRPr="00011B75">
        <w:t xml:space="preserve"> </w:t>
      </w:r>
      <w:r w:rsidR="005A7610" w:rsidRPr="00E95AB9">
        <w:t>in sede di analisi pre intervento e</w:t>
      </w:r>
      <w:r w:rsidRPr="00E95AB9">
        <w:t xml:space="preserve"> la potenza impegnata rilevata in sede di collaudo </w:t>
      </w:r>
      <w:r w:rsidR="005A7610" w:rsidRPr="00E95AB9">
        <w:t xml:space="preserve"> post intervento di efficientamento energetico;</w:t>
      </w:r>
    </w:p>
    <w:p w:rsidR="00011B75" w:rsidRPr="00E95AB9" w:rsidRDefault="00011B75" w:rsidP="005A7610">
      <w:pPr>
        <w:pStyle w:val="Corpotesto"/>
        <w:numPr>
          <w:ilvl w:val="0"/>
          <w:numId w:val="10"/>
        </w:numPr>
        <w:spacing w:line="276" w:lineRule="auto"/>
        <w:ind w:right="112"/>
        <w:jc w:val="both"/>
      </w:pPr>
      <w:r w:rsidRPr="00E95AB9">
        <w:t xml:space="preserve">V.e.r. = </w:t>
      </w:r>
      <w:r w:rsidR="005A7610" w:rsidRPr="00E95AB9">
        <w:t>0,</w:t>
      </w:r>
      <w:r w:rsidR="003C1CFD" w:rsidRPr="00E95AB9">
        <w:t>2</w:t>
      </w:r>
      <w:r w:rsidR="00D773BA" w:rsidRPr="00E95AB9">
        <w:t>1</w:t>
      </w:r>
      <w:r w:rsidR="003C1CFD" w:rsidRPr="00E95AB9">
        <w:t xml:space="preserve"> </w:t>
      </w:r>
      <w:r w:rsidR="005A7610" w:rsidRPr="00E95AB9">
        <w:t>€/kWh è la valorizzazione</w:t>
      </w:r>
      <w:r w:rsidR="003C1CFD" w:rsidRPr="00E95AB9">
        <w:t>, al netto dell’Iva di legge,</w:t>
      </w:r>
      <w:r w:rsidR="005A7610" w:rsidRPr="00E95AB9">
        <w:t xml:space="preserve"> dell’energia elettrica risparmiata</w:t>
      </w:r>
      <w:r w:rsidR="001669B8">
        <w:t xml:space="preserve">. Tale valore è indicizzato Istat F.O.I. con parametro di riferimento quello del mese precedente il mese di sottoscrizione del Contratto con i singoli </w:t>
      </w:r>
      <w:r w:rsidR="001669B8" w:rsidRPr="005A7610">
        <w:t>Comuni aderenti</w:t>
      </w:r>
      <w:r w:rsidRPr="00E95AB9">
        <w:t>;</w:t>
      </w:r>
    </w:p>
    <w:p w:rsidR="005A7610" w:rsidRPr="00E95AB9" w:rsidRDefault="00011B75" w:rsidP="005A7610">
      <w:pPr>
        <w:pStyle w:val="Corpotesto"/>
        <w:numPr>
          <w:ilvl w:val="0"/>
          <w:numId w:val="10"/>
        </w:numPr>
        <w:spacing w:line="276" w:lineRule="auto"/>
        <w:ind w:right="112"/>
        <w:jc w:val="both"/>
      </w:pPr>
      <w:r w:rsidRPr="00E95AB9">
        <w:t>O. = 1.243 è il monte orario annuale di funzionamento degli impianti di illuminazione d’interni</w:t>
      </w:r>
      <w:r w:rsidR="005A7610" w:rsidRPr="00E95AB9">
        <w:t xml:space="preserve">. </w:t>
      </w:r>
      <w:r w:rsidR="00E95AB9">
        <w:t>Tale dato è fisso ed inamovibile in corso di Contratto indipendentemente da sopravvenute modifiche nelle modalità d’uso degli impianti di illuminazione d’interni a servizio degli edifici pubblici.</w:t>
      </w:r>
    </w:p>
    <w:p w:rsidR="00E445E1" w:rsidRPr="00E95AB9" w:rsidRDefault="00E445E1" w:rsidP="001669B8">
      <w:pPr>
        <w:pStyle w:val="Corpotesto"/>
        <w:spacing w:line="276" w:lineRule="auto"/>
        <w:ind w:right="112"/>
        <w:jc w:val="both"/>
      </w:pPr>
      <w:r w:rsidRPr="005A7610">
        <w:t xml:space="preserve">Il calcolo </w:t>
      </w:r>
      <w:r>
        <w:t>della quota C.</w:t>
      </w:r>
      <w:r w:rsidR="001669B8">
        <w:t>M</w:t>
      </w:r>
      <w:r>
        <w:t>., al</w:t>
      </w:r>
      <w:r w:rsidRPr="005A7610">
        <w:t xml:space="preserve"> </w:t>
      </w:r>
      <w:r>
        <w:t xml:space="preserve">netto Iva di legge, </w:t>
      </w:r>
      <w:r w:rsidRPr="005A7610">
        <w:t xml:space="preserve">avverrà </w:t>
      </w:r>
      <w:r w:rsidRPr="00011B75">
        <w:t>secondo la seguente formula:</w:t>
      </w:r>
    </w:p>
    <w:p w:rsidR="00E445E1" w:rsidRDefault="001669B8">
      <w:pPr>
        <w:pStyle w:val="Corpotesto"/>
        <w:spacing w:before="1" w:line="276" w:lineRule="auto"/>
        <w:ind w:right="108"/>
        <w:jc w:val="both"/>
      </w:pPr>
      <w:r>
        <w:t>C.M. = N.c.l. * V.m.</w:t>
      </w:r>
    </w:p>
    <w:p w:rsidR="001669B8" w:rsidRDefault="001669B8">
      <w:pPr>
        <w:pStyle w:val="Corpotesto"/>
        <w:spacing w:before="1" w:line="276" w:lineRule="auto"/>
        <w:ind w:right="108"/>
        <w:jc w:val="both"/>
      </w:pPr>
      <w:r>
        <w:t>Dove:</w:t>
      </w:r>
    </w:p>
    <w:p w:rsidR="001669B8" w:rsidRDefault="001669B8">
      <w:pPr>
        <w:pStyle w:val="Corpotesto"/>
        <w:spacing w:before="1" w:line="276" w:lineRule="auto"/>
        <w:ind w:right="108"/>
        <w:jc w:val="both"/>
      </w:pPr>
      <w:r>
        <w:t>N.c.l. = numero di centri luminosi oggetto di intervento di efficientamento energetico risultanti dal collaudo prestazionale.</w:t>
      </w:r>
    </w:p>
    <w:p w:rsidR="001669B8" w:rsidRDefault="001669B8">
      <w:pPr>
        <w:pStyle w:val="Corpotesto"/>
        <w:spacing w:before="1" w:line="276" w:lineRule="auto"/>
        <w:ind w:right="108"/>
        <w:jc w:val="both"/>
      </w:pPr>
      <w:r>
        <w:t xml:space="preserve">V.m. = valore unitario annuo della manutenzione dei centri luminosi pari ad Euro 1,20 oltre Iva di legge. Tale valore è indicizzato Istat F.O.I. con parametro di riferimento quello del mese precedente il mese di sottoscrizione del Contratto con i singoli </w:t>
      </w:r>
      <w:r w:rsidRPr="005A7610">
        <w:t>Comuni aderenti</w:t>
      </w:r>
      <w:r w:rsidR="005B12A6">
        <w:t>.</w:t>
      </w:r>
    </w:p>
    <w:p w:rsidR="00865171" w:rsidRDefault="00ED6420">
      <w:pPr>
        <w:pStyle w:val="Corpotesto"/>
        <w:spacing w:before="1" w:line="276" w:lineRule="auto"/>
        <w:ind w:right="108"/>
        <w:jc w:val="both"/>
      </w:pPr>
      <w:r>
        <w:t>Gli eventuali incentivi (Titoli di Efficienza Energetica</w:t>
      </w:r>
      <w:r w:rsidR="008E5E91">
        <w:t xml:space="preserve"> e/o</w:t>
      </w:r>
      <w:r>
        <w:t xml:space="preserve"> Conto Termico) saranno corrisposti e riconosciuti interamente al</w:t>
      </w:r>
      <w:r w:rsidR="008E5E91">
        <w:t xml:space="preserve"> Concessionario che si occuperà della predisposizione delle richieste di accesso ai suddetti incentivi in nome e per conto proprio ove possibile oppure in nome del singolo Comune aderente e per conto proprio</w:t>
      </w:r>
      <w:r w:rsidR="00164347">
        <w:t xml:space="preserve"> ma comunque sempre a proprio rischio, non potendo la </w:t>
      </w:r>
      <w:r w:rsidR="00164347">
        <w:lastRenderedPageBreak/>
        <w:t>CMVC garantire alcunché in termini di accesso a tali incentivi</w:t>
      </w:r>
      <w:r>
        <w:t>.</w:t>
      </w:r>
    </w:p>
    <w:p w:rsidR="0072489E" w:rsidRDefault="005B12A6" w:rsidP="00BF7C2E">
      <w:pPr>
        <w:pStyle w:val="Corpotesto"/>
        <w:spacing w:before="1" w:line="276" w:lineRule="auto"/>
        <w:ind w:right="108"/>
        <w:jc w:val="both"/>
      </w:pPr>
      <w:r>
        <w:t xml:space="preserve">Gli unici due fattori </w:t>
      </w:r>
      <w:r w:rsidR="0072489E">
        <w:t xml:space="preserve">di aggiustamento </w:t>
      </w:r>
      <w:r>
        <w:t xml:space="preserve">da </w:t>
      </w:r>
      <w:r w:rsidR="0072489E">
        <w:t>utilizza</w:t>
      </w:r>
      <w:r>
        <w:t>rsi</w:t>
      </w:r>
      <w:r w:rsidR="0072489E">
        <w:t xml:space="preserve"> </w:t>
      </w:r>
      <w:r>
        <w:t xml:space="preserve">in corso di contratto di gestione </w:t>
      </w:r>
      <w:r w:rsidR="0072489E">
        <w:t>per la normalizzazione delle condizioni di riferimento rispetto ai fattori variabili che possono incidere sui consumi energetici</w:t>
      </w:r>
      <w:r w:rsidR="00A75813">
        <w:t>,</w:t>
      </w:r>
      <w:r w:rsidR="0072489E">
        <w:t xml:space="preserve"> </w:t>
      </w:r>
      <w:r>
        <w:t xml:space="preserve">sono </w:t>
      </w:r>
      <w:r w:rsidR="0072489E">
        <w:t>la potenza complessiva impegnata a servizio dell’illuminazione interna</w:t>
      </w:r>
      <w:r>
        <w:t xml:space="preserve"> per quanto riguarda la componente denominata C.R. mentre per la componente C.M. è la numerosità dei centri luminosi installati</w:t>
      </w:r>
      <w:r w:rsidR="00724181">
        <w:t xml:space="preserve">; </w:t>
      </w:r>
      <w:r>
        <w:t xml:space="preserve">entrambe queste variabili </w:t>
      </w:r>
      <w:r w:rsidR="00724181">
        <w:t xml:space="preserve">si </w:t>
      </w:r>
      <w:r>
        <w:t xml:space="preserve">possono </w:t>
      </w:r>
      <w:r w:rsidR="00724181">
        <w:t xml:space="preserve">modificare </w:t>
      </w:r>
      <w:r w:rsidR="00A75813">
        <w:t xml:space="preserve">in corso di Contratto </w:t>
      </w:r>
      <w:r w:rsidR="00724181">
        <w:t>per effetto dell’incremento</w:t>
      </w:r>
      <w:r w:rsidR="00A122B0">
        <w:t>/decremento</w:t>
      </w:r>
      <w:r w:rsidR="00724181">
        <w:t xml:space="preserve"> dei centri luminosi </w:t>
      </w:r>
      <w:r w:rsidR="00A75813">
        <w:t xml:space="preserve">installati e/o gestiti dal Concessionario </w:t>
      </w:r>
      <w:r w:rsidR="00724181">
        <w:t>o per l’incremento</w:t>
      </w:r>
      <w:r w:rsidR="00A122B0">
        <w:t>/decremento</w:t>
      </w:r>
      <w:r w:rsidR="00724181">
        <w:t xml:space="preserve"> di potenza dei singoli centri luminosi </w:t>
      </w:r>
      <w:r w:rsidR="00A75813">
        <w:t>rispetto a quanto già previsto</w:t>
      </w:r>
      <w:r w:rsidR="00724181">
        <w:t xml:space="preserve"> nel progetto esecutivo</w:t>
      </w:r>
      <w:r w:rsidR="0072489E">
        <w:t>.</w:t>
      </w:r>
    </w:p>
    <w:p w:rsidR="00865171" w:rsidRDefault="00724181">
      <w:pPr>
        <w:pStyle w:val="Corpotesto"/>
        <w:spacing w:line="276" w:lineRule="auto"/>
        <w:ind w:right="108"/>
        <w:jc w:val="both"/>
      </w:pPr>
      <w:r>
        <w:t xml:space="preserve">Pertanto il canone per la sola parte di riqualifica </w:t>
      </w:r>
      <w:r w:rsidR="00A122B0">
        <w:t>verrà aggiornato proporzionalmente alla variazione della potenza impegnata prevista nel progetto esecutivo.</w:t>
      </w:r>
      <w:r w:rsidR="00E95AB9">
        <w:t xml:space="preserve"> </w:t>
      </w:r>
      <w:r w:rsidR="008E5E91">
        <w:t>CMVC</w:t>
      </w:r>
      <w:r w:rsidR="00ED6420">
        <w:t xml:space="preserve"> presterà assistenza al</w:t>
      </w:r>
      <w:r w:rsidR="008E5E91">
        <w:t xml:space="preserve"> Concessionario</w:t>
      </w:r>
      <w:r w:rsidR="00ED6420">
        <w:t xml:space="preserve"> nella redazione delle domande di accesso al contributo. </w:t>
      </w:r>
      <w:r w:rsidR="00164347">
        <w:t>I singoli Comuni aderenti</w:t>
      </w:r>
      <w:r w:rsidR="00ED6420">
        <w:t xml:space="preserve"> potranno decidere anche di finanziare in parte la realizzazione degli interventi ottenendo una riduzione della percentuale di risparmio da riconoscere al</w:t>
      </w:r>
      <w:r w:rsidR="008E5E91">
        <w:t xml:space="preserve"> Concessionario</w:t>
      </w:r>
      <w:r w:rsidR="00ED6420">
        <w:t>.</w:t>
      </w:r>
    </w:p>
    <w:p w:rsidR="00865171" w:rsidRPr="005A7610" w:rsidRDefault="00ED6420">
      <w:pPr>
        <w:pStyle w:val="Corpotesto"/>
        <w:spacing w:line="276" w:lineRule="auto"/>
        <w:ind w:right="112"/>
        <w:jc w:val="both"/>
      </w:pPr>
      <w:r>
        <w:t xml:space="preserve">La riduzione della percentuale di risparmio riconosciuto </w:t>
      </w:r>
      <w:r w:rsidR="008E5E91">
        <w:t>al Concessionario</w:t>
      </w:r>
      <w:r>
        <w:t xml:space="preserve"> sarà pari al 90% della </w:t>
      </w:r>
      <w:r w:rsidRPr="005A7610">
        <w:t xml:space="preserve">percentuale di finanziamento in Conto Capitale </w:t>
      </w:r>
      <w:r w:rsidR="008E5E91" w:rsidRPr="005A7610">
        <w:t xml:space="preserve">erogato dal singolo Comune aderente </w:t>
      </w:r>
      <w:r w:rsidRPr="005A7610">
        <w:t>al</w:t>
      </w:r>
      <w:r w:rsidR="008E5E91" w:rsidRPr="005A7610">
        <w:t xml:space="preserve"> Concessionario</w:t>
      </w:r>
      <w:r w:rsidRPr="005A7610">
        <w:t xml:space="preserve">, a copertura </w:t>
      </w:r>
      <w:r w:rsidR="008E5E91" w:rsidRPr="005A7610">
        <w:t xml:space="preserve">anche parziale </w:t>
      </w:r>
      <w:r w:rsidRPr="005A7610">
        <w:t>dell’investimento realizzato.</w:t>
      </w:r>
    </w:p>
    <w:p w:rsidR="00865171" w:rsidRPr="005A7610" w:rsidRDefault="00ED6420">
      <w:pPr>
        <w:pStyle w:val="Corpotesto"/>
        <w:jc w:val="both"/>
      </w:pPr>
      <w:r w:rsidRPr="005A7610">
        <w:t>Quindi definiti:</w:t>
      </w:r>
    </w:p>
    <w:p w:rsidR="00865171" w:rsidRPr="005A7610" w:rsidRDefault="00ED6420">
      <w:pPr>
        <w:pStyle w:val="Corpotesto"/>
        <w:spacing w:before="40" w:line="276" w:lineRule="auto"/>
        <w:ind w:left="821" w:right="115"/>
        <w:jc w:val="both"/>
      </w:pPr>
      <w:r w:rsidRPr="005A7610">
        <w:rPr>
          <w:b/>
        </w:rPr>
        <w:t>α</w:t>
      </w:r>
      <w:r w:rsidRPr="005A7610">
        <w:t>: La percentuale di risparmio che dovrà essere riconosciuta al</w:t>
      </w:r>
      <w:r w:rsidR="008E5E91" w:rsidRPr="005A7610">
        <w:t xml:space="preserve"> Concessionario</w:t>
      </w:r>
      <w:r w:rsidRPr="005A7610">
        <w:t xml:space="preserve"> a seguito della realizzazione degli interventi di efficienza energetica in assenza di finanziamento a fondo perduto.</w:t>
      </w:r>
    </w:p>
    <w:p w:rsidR="00865171" w:rsidRPr="005A7610" w:rsidRDefault="00ED6420">
      <w:pPr>
        <w:pStyle w:val="Corpotesto"/>
        <w:spacing w:before="1" w:line="276" w:lineRule="auto"/>
        <w:ind w:left="821" w:right="115"/>
        <w:jc w:val="both"/>
      </w:pPr>
      <w:r w:rsidRPr="005A7610">
        <w:rPr>
          <w:b/>
          <w:position w:val="1"/>
        </w:rPr>
        <w:t>α</w:t>
      </w:r>
      <w:r w:rsidRPr="005A7610">
        <w:rPr>
          <w:b/>
          <w:sz w:val="16"/>
        </w:rPr>
        <w:t>f</w:t>
      </w:r>
      <w:r w:rsidRPr="005A7610">
        <w:rPr>
          <w:b/>
          <w:position w:val="1"/>
        </w:rPr>
        <w:t xml:space="preserve">: </w:t>
      </w:r>
      <w:r w:rsidRPr="005A7610">
        <w:rPr>
          <w:position w:val="1"/>
        </w:rPr>
        <w:t xml:space="preserve">La percentuale di risparmio che verrà riconosciuta </w:t>
      </w:r>
      <w:r w:rsidR="00164347" w:rsidRPr="005A7610">
        <w:t>al Concessionario</w:t>
      </w:r>
      <w:r w:rsidRPr="005A7610">
        <w:rPr>
          <w:position w:val="1"/>
        </w:rPr>
        <w:t xml:space="preserve"> a seguito della </w:t>
      </w:r>
      <w:r w:rsidRPr="005A7610">
        <w:t>realizzazione degli interventi di efficienza energetica in presenza di finanziamento a fondo perduto.</w:t>
      </w:r>
    </w:p>
    <w:p w:rsidR="00865171" w:rsidRDefault="00ED6420">
      <w:pPr>
        <w:pStyle w:val="Corpotesto"/>
        <w:spacing w:before="1" w:line="276" w:lineRule="auto"/>
        <w:ind w:left="821" w:right="116"/>
        <w:jc w:val="both"/>
      </w:pPr>
      <w:r w:rsidRPr="005A7610">
        <w:rPr>
          <w:b/>
        </w:rPr>
        <w:t>I</w:t>
      </w:r>
      <w:r w:rsidRPr="005A7610">
        <w:t>: L’investimento. Per</w:t>
      </w:r>
      <w:r>
        <w:t xml:space="preserve"> investimento viene inteso il solo costo</w:t>
      </w:r>
      <w:r w:rsidR="00164347">
        <w:t xml:space="preserve">, al netto dell’Iva di legge e comprensivo delle somme a disposizione previste nel limite massimo del Quadro Economico del Piano Economico Finanziario posto a base di gara, </w:t>
      </w:r>
      <w:r>
        <w:t xml:space="preserve">dell’opera realizzata come da rendicontazione finale dei lavori realizzati sugli impianti </w:t>
      </w:r>
      <w:r w:rsidR="00164347">
        <w:t>del Comune aderente</w:t>
      </w:r>
      <w:r>
        <w:t>.</w:t>
      </w:r>
    </w:p>
    <w:p w:rsidR="00865171" w:rsidRDefault="00ED6420">
      <w:pPr>
        <w:pStyle w:val="Corpotesto"/>
        <w:spacing w:before="72" w:line="278" w:lineRule="auto"/>
        <w:ind w:left="821" w:right="127"/>
      </w:pPr>
      <w:r>
        <w:rPr>
          <w:b/>
        </w:rPr>
        <w:t>F</w:t>
      </w:r>
      <w:r>
        <w:t>: il Finanziamento, sia come contributo a fondo perduto Comunitario, Nazionale, regionale o locale sia da parte del</w:t>
      </w:r>
      <w:r w:rsidR="00091D76">
        <w:t xml:space="preserve"> singolo Comune aderente</w:t>
      </w:r>
      <w:r>
        <w:t>.</w:t>
      </w:r>
    </w:p>
    <w:p w:rsidR="00865171" w:rsidRDefault="006E7F02">
      <w:pPr>
        <w:pStyle w:val="Corpotesto"/>
        <w:spacing w:before="45" w:line="156" w:lineRule="auto"/>
        <w:ind w:left="4347" w:right="3688" w:firstLine="1668"/>
        <w:rPr>
          <w:rFonts w:ascii="Cambria Math" w:eastAsia="Cambria Math" w:hAnsi="Cambria Math"/>
          <w:position w:val="-15"/>
        </w:rPr>
      </w:pPr>
      <w:r>
        <w:pict>
          <v:line id="_x0000_s1026" style="position:absolute;left:0;text-align:left;z-index:-251658752;mso-position-horizontal-relative:page" from="351.8pt,15.35pt" to="359.6pt,15.35pt" strokeweight=".84pt">
            <w10:wrap anchorx="page"/>
          </v:line>
        </w:pict>
      </w:r>
      <w:r w:rsidR="00ED6420">
        <w:rPr>
          <w:rFonts w:ascii="Cambria Math" w:eastAsia="Cambria Math" w:hAnsi="Cambria Math"/>
        </w:rPr>
        <w:t>𝐹 α</w:t>
      </w:r>
      <w:r w:rsidR="00ED6420">
        <w:rPr>
          <w:rFonts w:ascii="Cambria Math" w:eastAsia="Cambria Math" w:hAnsi="Cambria Math"/>
          <w:vertAlign w:val="subscript"/>
        </w:rPr>
        <w:t>𝑓</w:t>
      </w:r>
      <w:r w:rsidR="00ED6420">
        <w:rPr>
          <w:rFonts w:ascii="Cambria Math" w:eastAsia="Cambria Math" w:hAnsi="Cambria Math"/>
        </w:rPr>
        <w:t xml:space="preserve"> = α ∗ </w:t>
      </w:r>
      <w:r w:rsidR="00091D76">
        <w:rPr>
          <w:rFonts w:ascii="Cambria Math" w:eastAsia="Cambria Math" w:hAnsi="Cambria Math"/>
        </w:rPr>
        <w:t>90</w:t>
      </w:r>
      <w:r w:rsidR="00ED6420">
        <w:rPr>
          <w:rFonts w:ascii="Cambria Math" w:eastAsia="Cambria Math" w:hAnsi="Cambria Math"/>
        </w:rPr>
        <w:t xml:space="preserve">% ∗ </w:t>
      </w:r>
      <w:r w:rsidR="00ED6420">
        <w:rPr>
          <w:rFonts w:ascii="Cambria Math" w:eastAsia="Cambria Math" w:hAnsi="Cambria Math"/>
          <w:position w:val="-15"/>
        </w:rPr>
        <w:t>𝐼</w:t>
      </w:r>
    </w:p>
    <w:p w:rsidR="0072489E" w:rsidRPr="0072489E" w:rsidRDefault="0072489E" w:rsidP="0072489E">
      <w:pPr>
        <w:pStyle w:val="Corpotesto"/>
        <w:spacing w:before="36"/>
      </w:pPr>
    </w:p>
    <w:p w:rsidR="0072489E" w:rsidRPr="0072489E" w:rsidRDefault="0072489E" w:rsidP="00E95AB9">
      <w:pPr>
        <w:pStyle w:val="Corpotesto"/>
        <w:spacing w:line="276" w:lineRule="auto"/>
        <w:ind w:right="112"/>
        <w:jc w:val="both"/>
      </w:pPr>
      <w:r w:rsidRPr="0072489E">
        <w:t>Qualora da</w:t>
      </w:r>
      <w:r w:rsidR="00E95AB9">
        <w:t xml:space="preserve">i collaudi prestazionali effettuati dai singoli Comuni emergesse una potenza impegnata superiore </w:t>
      </w:r>
      <w:r w:rsidR="00E95AB9" w:rsidRPr="0072489E">
        <w:t xml:space="preserve">al minimo garantito (salvo l’accertamento </w:t>
      </w:r>
      <w:r w:rsidR="00E95AB9">
        <w:t>dell’incremento della potenza complessiva impegnata a servizio degli impianti di illuminazione</w:t>
      </w:r>
      <w:r w:rsidR="00E95AB9" w:rsidRPr="0072489E">
        <w:t xml:space="preserve">), </w:t>
      </w:r>
      <w:r w:rsidR="00E95AB9">
        <w:t xml:space="preserve">rinveniente dai dati di progetto definitivo </w:t>
      </w:r>
      <w:r w:rsidRPr="0072489E">
        <w:t xml:space="preserve">gli oneri derivanti da tale mancato raggiungimento dell’obiettivo garantito saranno sopportati esclusivamente dal Concessionario e comporteranno, a titolo di penale, </w:t>
      </w:r>
      <w:r w:rsidR="00E95AB9">
        <w:t>un</w:t>
      </w:r>
      <w:r w:rsidR="00E95AB9" w:rsidRPr="0072489E">
        <w:t xml:space="preserve">a </w:t>
      </w:r>
      <w:r w:rsidRPr="0072489E">
        <w:t>decurtazione sull’ultimo canone ancora da pagare o su quello successivo</w:t>
      </w:r>
      <w:r w:rsidR="00E95AB9">
        <w:t>,</w:t>
      </w:r>
      <w:r w:rsidRPr="0072489E">
        <w:t xml:space="preserve"> determinata come segue:</w:t>
      </w:r>
    </w:p>
    <w:p w:rsidR="00E95AB9" w:rsidRDefault="00E95AB9" w:rsidP="00A65454">
      <w:pPr>
        <w:pStyle w:val="Corpotesto"/>
        <w:spacing w:line="276" w:lineRule="auto"/>
        <w:ind w:right="112"/>
        <w:jc w:val="both"/>
      </w:pPr>
      <w:r>
        <w:t>Penale = M.P.r. * V.e.p.</w:t>
      </w:r>
      <w:r w:rsidR="00A65454">
        <w:t xml:space="preserve"> </w:t>
      </w:r>
      <w:r>
        <w:t>*</w:t>
      </w:r>
      <w:r w:rsidR="00A65454">
        <w:t xml:space="preserve"> </w:t>
      </w:r>
      <w:r>
        <w:t>O.</w:t>
      </w:r>
    </w:p>
    <w:p w:rsidR="00E95AB9" w:rsidRPr="00E95AB9" w:rsidRDefault="00E95AB9" w:rsidP="00E95AB9">
      <w:pPr>
        <w:pStyle w:val="Corpotesto"/>
        <w:spacing w:line="276" w:lineRule="auto"/>
        <w:ind w:right="112"/>
        <w:jc w:val="both"/>
      </w:pPr>
      <w:r w:rsidRPr="00E95AB9">
        <w:t>Dove:</w:t>
      </w:r>
    </w:p>
    <w:p w:rsidR="00E95AB9" w:rsidRPr="00E95AB9" w:rsidRDefault="00E95AB9" w:rsidP="00E95AB9">
      <w:pPr>
        <w:pStyle w:val="Corpotesto"/>
        <w:numPr>
          <w:ilvl w:val="0"/>
          <w:numId w:val="10"/>
        </w:numPr>
        <w:spacing w:line="276" w:lineRule="auto"/>
        <w:ind w:right="112"/>
        <w:jc w:val="both"/>
      </w:pPr>
      <w:r>
        <w:t>M.</w:t>
      </w:r>
      <w:r w:rsidRPr="00E95AB9">
        <w:t>P</w:t>
      </w:r>
      <w:r w:rsidRPr="00011B75">
        <w:t>.r. = è l</w:t>
      </w:r>
      <w:r w:rsidRPr="00E95AB9">
        <w:t xml:space="preserve">a </w:t>
      </w:r>
      <w:r>
        <w:t xml:space="preserve">maggior </w:t>
      </w:r>
      <w:r w:rsidRPr="00E95AB9">
        <w:t>potenza impegnata (espressa in kW) determinata da</w:t>
      </w:r>
      <w:r w:rsidRPr="00011B75">
        <w:t xml:space="preserve">lla </w:t>
      </w:r>
      <w:r w:rsidRPr="00E95AB9">
        <w:t>differenza della potenza impegnata rilevata</w:t>
      </w:r>
      <w:r>
        <w:t xml:space="preserve"> in sede di collaudo prestazionale</w:t>
      </w:r>
      <w:r w:rsidRPr="00E95AB9">
        <w:t xml:space="preserve"> e la potenza impegnata </w:t>
      </w:r>
      <w:r>
        <w:t>dichiarata nel progetto esecutivo redatto dal Concessionario</w:t>
      </w:r>
      <w:r w:rsidRPr="00E95AB9">
        <w:t>;</w:t>
      </w:r>
    </w:p>
    <w:p w:rsidR="00E95AB9" w:rsidRPr="00E95AB9" w:rsidRDefault="00E95AB9" w:rsidP="00E95AB9">
      <w:pPr>
        <w:pStyle w:val="Corpotesto"/>
        <w:numPr>
          <w:ilvl w:val="0"/>
          <w:numId w:val="10"/>
        </w:numPr>
        <w:spacing w:line="276" w:lineRule="auto"/>
        <w:ind w:right="112"/>
        <w:jc w:val="both"/>
      </w:pPr>
      <w:r w:rsidRPr="00E95AB9">
        <w:lastRenderedPageBreak/>
        <w:t>V.e.</w:t>
      </w:r>
      <w:r>
        <w:t>p</w:t>
      </w:r>
      <w:r w:rsidRPr="00E95AB9">
        <w:t>. = 0,2</w:t>
      </w:r>
      <w:r>
        <w:t>5</w:t>
      </w:r>
      <w:r w:rsidRPr="00E95AB9">
        <w:t xml:space="preserve"> €/kWh è la valorizzazione, al netto dell’Iva di legge, dell</w:t>
      </w:r>
      <w:r>
        <w:t xml:space="preserve">a penale applicata </w:t>
      </w:r>
      <w:r w:rsidR="00A65454">
        <w:t>sull’</w:t>
      </w:r>
      <w:r w:rsidRPr="00E95AB9">
        <w:t xml:space="preserve">energia elettrica </w:t>
      </w:r>
      <w:r w:rsidR="00A65454">
        <w:t>maggiormente consumata per effetto del mancato raggiungimento dell’obiettivo minimo garantito. Tale importo è</w:t>
      </w:r>
      <w:r w:rsidRPr="00E95AB9">
        <w:t xml:space="preserve"> indicizzato Istat F.O.I. co</w:t>
      </w:r>
      <w:r w:rsidR="00A65454">
        <w:t xml:space="preserve">n base con parametro di riferimento quello del mese precedente il mese di sottoscrizione del Contratto con i singoli </w:t>
      </w:r>
      <w:r w:rsidR="00A65454" w:rsidRPr="005A7610">
        <w:t>Comuni aderenti</w:t>
      </w:r>
      <w:r w:rsidRPr="00E95AB9">
        <w:t>;</w:t>
      </w:r>
    </w:p>
    <w:p w:rsidR="00A65454" w:rsidRPr="00E95AB9" w:rsidRDefault="00A65454" w:rsidP="00A65454">
      <w:pPr>
        <w:pStyle w:val="Corpotesto"/>
        <w:numPr>
          <w:ilvl w:val="0"/>
          <w:numId w:val="10"/>
        </w:numPr>
        <w:spacing w:line="276" w:lineRule="auto"/>
        <w:ind w:right="112"/>
        <w:jc w:val="both"/>
      </w:pPr>
      <w:r w:rsidRPr="00E95AB9">
        <w:t xml:space="preserve">O. = 1.243 è il monte orario annuale di funzionamento degli impianti di illuminazione d’interni. </w:t>
      </w:r>
      <w:r>
        <w:t>Tale dato è fisso ed inamovibile in corso di Contratto indipendentemente da sopravvenute modifiche nelle modalità d’uso degli impianti di illuminazione d’interni a servizio degli edifici pubblici.</w:t>
      </w:r>
    </w:p>
    <w:p w:rsidR="00865171" w:rsidRDefault="00ED6420">
      <w:pPr>
        <w:pStyle w:val="Titolo11"/>
        <w:spacing w:before="90"/>
        <w:jc w:val="left"/>
      </w:pPr>
      <w:r>
        <w:t>Art</w:t>
      </w:r>
      <w:r w:rsidR="001617EC">
        <w:t>.</w:t>
      </w:r>
      <w:r>
        <w:t xml:space="preserve"> </w:t>
      </w:r>
      <w:r w:rsidR="008E5E91">
        <w:t xml:space="preserve">5 </w:t>
      </w:r>
      <w:r>
        <w:t>– Subappalto</w:t>
      </w:r>
    </w:p>
    <w:p w:rsidR="00865171" w:rsidRDefault="00ED6420">
      <w:pPr>
        <w:pStyle w:val="Corpotesto"/>
        <w:spacing w:before="36"/>
      </w:pPr>
      <w:r>
        <w:t xml:space="preserve">Il subappalto è regolato dall’art. </w:t>
      </w:r>
      <w:r w:rsidR="007E5957">
        <w:t xml:space="preserve">105 </w:t>
      </w:r>
      <w:r>
        <w:t xml:space="preserve">del </w:t>
      </w:r>
      <w:r w:rsidR="007E5957">
        <w:t>D.Lgs.</w:t>
      </w:r>
      <w:r>
        <w:t xml:space="preserve"> </w:t>
      </w:r>
      <w:r w:rsidR="007E5957">
        <w:t>50</w:t>
      </w:r>
      <w:r>
        <w:t>/</w:t>
      </w:r>
      <w:r w:rsidR="007E5957">
        <w:t xml:space="preserve">2016 </w:t>
      </w:r>
      <w:r>
        <w:t>e s.m.i.</w:t>
      </w:r>
      <w:r w:rsidR="004F7142">
        <w:t>.</w:t>
      </w:r>
    </w:p>
    <w:p w:rsidR="00865171" w:rsidRDefault="00ED6420">
      <w:pPr>
        <w:pStyle w:val="Corpotesto"/>
        <w:spacing w:before="1" w:line="276" w:lineRule="auto"/>
        <w:ind w:right="112"/>
        <w:jc w:val="both"/>
      </w:pPr>
      <w:r>
        <w:t xml:space="preserve">Sono subappaltabili prestazioni entro il limite massimo del 30% del valore di </w:t>
      </w:r>
      <w:r w:rsidR="00FC295F">
        <w:t>Contratto</w:t>
      </w:r>
      <w:r>
        <w:t xml:space="preserve"> (valore del servizio energetico nel complessivo degli anni della durata contrattuale).</w:t>
      </w:r>
    </w:p>
    <w:p w:rsidR="00865171" w:rsidRDefault="00ED6420" w:rsidP="00E95AB9">
      <w:pPr>
        <w:pStyle w:val="Corpotesto"/>
        <w:spacing w:before="1"/>
        <w:jc w:val="both"/>
      </w:pPr>
      <w:r>
        <w:t>Non verrà corrisposto direttamente ai subappaltatori l’importo della prestazione.</w:t>
      </w:r>
    </w:p>
    <w:p w:rsidR="00865171" w:rsidRDefault="00ED6420">
      <w:pPr>
        <w:pStyle w:val="Corpotesto"/>
        <w:spacing w:before="41" w:line="276" w:lineRule="auto"/>
        <w:ind w:right="110"/>
        <w:jc w:val="both"/>
      </w:pPr>
      <w:r>
        <w:t>I contratti sottoscritti con i subappaltatori e/o subcontraenti dovranno contenere, a pena di nullità un’apposita clausola con la quale ciascuno di essi assume gli obblighi di tracciabilità di cui alla L.</w:t>
      </w:r>
      <w:r w:rsidR="00FC295F">
        <w:t xml:space="preserve"> </w:t>
      </w:r>
      <w:r>
        <w:t>136/2006 e s.m.i.</w:t>
      </w:r>
    </w:p>
    <w:p w:rsidR="00865171" w:rsidRDefault="00ED6420" w:rsidP="004F7142">
      <w:pPr>
        <w:pStyle w:val="Corpotesto"/>
        <w:spacing w:line="276" w:lineRule="auto"/>
        <w:jc w:val="both"/>
      </w:pPr>
      <w:r>
        <w:t xml:space="preserve">E’ vietato il subappalto e/o il sub affidamento da parte </w:t>
      </w:r>
      <w:r w:rsidR="004F7142">
        <w:t>del Concessionario</w:t>
      </w:r>
      <w:r>
        <w:t xml:space="preserve"> agli altri operatori economici partecipanti alla medesima procedura, pena la risoluzione contrattuale.</w:t>
      </w:r>
    </w:p>
    <w:p w:rsidR="00865171" w:rsidRDefault="00ED6420">
      <w:pPr>
        <w:pStyle w:val="Titolo11"/>
        <w:jc w:val="left"/>
      </w:pPr>
      <w:r>
        <w:t>Art</w:t>
      </w:r>
      <w:r w:rsidR="001617EC">
        <w:t>.</w:t>
      </w:r>
      <w:r>
        <w:t xml:space="preserve"> </w:t>
      </w:r>
      <w:r w:rsidR="00FC295F">
        <w:t xml:space="preserve">6 </w:t>
      </w:r>
      <w:r>
        <w:t xml:space="preserve">– Cessione del </w:t>
      </w:r>
      <w:r w:rsidR="00FC295F">
        <w:t xml:space="preserve">Contratto </w:t>
      </w:r>
      <w:r>
        <w:t>e cessione del credito</w:t>
      </w:r>
    </w:p>
    <w:p w:rsidR="00865171" w:rsidRDefault="00ED6420">
      <w:pPr>
        <w:pStyle w:val="Corpotesto"/>
        <w:spacing w:before="38"/>
      </w:pPr>
      <w:r>
        <w:t xml:space="preserve">E’ tassativamente vietata la cessione anche parziale </w:t>
      </w:r>
      <w:r w:rsidR="00FC295F">
        <w:t>del Contratto</w:t>
      </w:r>
      <w:r>
        <w:t>.</w:t>
      </w:r>
    </w:p>
    <w:p w:rsidR="00865171" w:rsidRDefault="00FC295F">
      <w:pPr>
        <w:pStyle w:val="Corpotesto"/>
        <w:spacing w:before="41" w:line="276" w:lineRule="auto"/>
      </w:pPr>
      <w:r>
        <w:t>E’</w:t>
      </w:r>
      <w:r w:rsidR="00ED6420">
        <w:t xml:space="preserve"> </w:t>
      </w:r>
      <w:r>
        <w:t xml:space="preserve">ammessa </w:t>
      </w:r>
      <w:r w:rsidR="00ED6420">
        <w:t xml:space="preserve">la cessione di qualsiasi credito basato sul </w:t>
      </w:r>
      <w:r>
        <w:t>Contratto</w:t>
      </w:r>
      <w:r w:rsidR="00ED6420">
        <w:t>.</w:t>
      </w:r>
    </w:p>
    <w:p w:rsidR="00865171" w:rsidRDefault="00ED6420">
      <w:pPr>
        <w:ind w:left="112"/>
        <w:rPr>
          <w:b/>
          <w:sz w:val="24"/>
        </w:rPr>
      </w:pPr>
      <w:r>
        <w:rPr>
          <w:b/>
          <w:sz w:val="24"/>
        </w:rPr>
        <w:t>Art</w:t>
      </w:r>
      <w:r w:rsidR="001617EC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="00FC295F">
        <w:rPr>
          <w:b/>
          <w:sz w:val="24"/>
        </w:rPr>
        <w:t xml:space="preserve">7 </w:t>
      </w:r>
      <w:r>
        <w:rPr>
          <w:b/>
          <w:sz w:val="24"/>
        </w:rPr>
        <w:t>– Servizio Energetico</w:t>
      </w:r>
    </w:p>
    <w:p w:rsidR="00865171" w:rsidRDefault="00ED6420" w:rsidP="00B308E0">
      <w:pPr>
        <w:pStyle w:val="Corpotesto"/>
        <w:spacing w:before="36" w:line="278" w:lineRule="auto"/>
        <w:ind w:right="127"/>
        <w:jc w:val="both"/>
      </w:pPr>
      <w:r>
        <w:t>Le attività incluse nel canone di Servizio Energetico saranno:</w:t>
      </w:r>
    </w:p>
    <w:p w:rsidR="00865171" w:rsidRDefault="00FB3A8F" w:rsidP="00B308E0">
      <w:pPr>
        <w:pStyle w:val="Paragrafoelenco"/>
        <w:numPr>
          <w:ilvl w:val="0"/>
          <w:numId w:val="2"/>
        </w:numPr>
        <w:tabs>
          <w:tab w:val="left" w:pos="834"/>
        </w:tabs>
        <w:spacing w:line="272" w:lineRule="exact"/>
        <w:jc w:val="both"/>
        <w:rPr>
          <w:sz w:val="24"/>
        </w:rPr>
      </w:pPr>
      <w:r>
        <w:rPr>
          <w:sz w:val="24"/>
        </w:rPr>
        <w:t xml:space="preserve">le </w:t>
      </w:r>
      <w:r w:rsidR="00ED6420">
        <w:rPr>
          <w:sz w:val="24"/>
        </w:rPr>
        <w:t>attività di diagnosi energetica secondo la normativa UNI CEI/TR</w:t>
      </w:r>
      <w:r w:rsidR="00ED6420">
        <w:rPr>
          <w:spacing w:val="-7"/>
          <w:sz w:val="24"/>
        </w:rPr>
        <w:t xml:space="preserve"> </w:t>
      </w:r>
      <w:r w:rsidR="00ED6420">
        <w:rPr>
          <w:sz w:val="24"/>
        </w:rPr>
        <w:t>11428:2011</w:t>
      </w:r>
      <w:r w:rsidR="00B308E0">
        <w:rPr>
          <w:sz w:val="24"/>
        </w:rPr>
        <w:t xml:space="preserve"> ove necessarie per l’ottenimento di incentivi secondo quanto previsto all’art. 4</w:t>
      </w:r>
      <w:r w:rsidR="008D2B7B">
        <w:rPr>
          <w:sz w:val="24"/>
        </w:rPr>
        <w:t>;</w:t>
      </w:r>
    </w:p>
    <w:p w:rsidR="00865171" w:rsidRDefault="00FB3A8F" w:rsidP="00B308E0">
      <w:pPr>
        <w:pStyle w:val="Paragrafoelenco"/>
        <w:numPr>
          <w:ilvl w:val="0"/>
          <w:numId w:val="2"/>
        </w:numPr>
        <w:tabs>
          <w:tab w:val="left" w:pos="834"/>
        </w:tabs>
        <w:spacing w:before="41" w:line="275" w:lineRule="exact"/>
        <w:ind w:right="112"/>
        <w:jc w:val="both"/>
      </w:pPr>
      <w:r>
        <w:rPr>
          <w:sz w:val="24"/>
        </w:rPr>
        <w:t xml:space="preserve">la </w:t>
      </w:r>
      <w:r w:rsidR="00ED6420">
        <w:rPr>
          <w:sz w:val="24"/>
        </w:rPr>
        <w:t xml:space="preserve">progettazione </w:t>
      </w:r>
      <w:r w:rsidR="00B308E0">
        <w:rPr>
          <w:sz w:val="24"/>
        </w:rPr>
        <w:t xml:space="preserve">esecutiva </w:t>
      </w:r>
      <w:r w:rsidR="00ED6420">
        <w:rPr>
          <w:sz w:val="24"/>
        </w:rPr>
        <w:t xml:space="preserve">delle opere di cui </w:t>
      </w:r>
      <w:r>
        <w:rPr>
          <w:sz w:val="24"/>
        </w:rPr>
        <w:t xml:space="preserve">il Concessionario </w:t>
      </w:r>
      <w:r w:rsidR="00ED6420">
        <w:rPr>
          <w:sz w:val="24"/>
        </w:rPr>
        <w:t xml:space="preserve">è risultato </w:t>
      </w:r>
      <w:r w:rsidR="00B308E0">
        <w:rPr>
          <w:sz w:val="24"/>
        </w:rPr>
        <w:t>aggiudicatario</w:t>
      </w:r>
      <w:r w:rsidR="00ED6420">
        <w:rPr>
          <w:sz w:val="24"/>
        </w:rPr>
        <w:t xml:space="preserve">, secondo </w:t>
      </w:r>
      <w:r w:rsidR="00B308E0">
        <w:rPr>
          <w:sz w:val="24"/>
        </w:rPr>
        <w:t>quanto</w:t>
      </w:r>
      <w:r w:rsidR="00ED6420">
        <w:rPr>
          <w:sz w:val="24"/>
        </w:rPr>
        <w:t xml:space="preserve"> </w:t>
      </w:r>
      <w:r w:rsidR="00B308E0">
        <w:rPr>
          <w:sz w:val="24"/>
        </w:rPr>
        <w:t xml:space="preserve">indicato </w:t>
      </w:r>
      <w:r>
        <w:rPr>
          <w:sz w:val="24"/>
        </w:rPr>
        <w:t>dal D.Lgs.</w:t>
      </w:r>
      <w:r w:rsidR="00ED6420">
        <w:rPr>
          <w:sz w:val="24"/>
        </w:rPr>
        <w:t xml:space="preserve"> </w:t>
      </w:r>
      <w:r>
        <w:rPr>
          <w:sz w:val="24"/>
        </w:rPr>
        <w:t>5</w:t>
      </w:r>
      <w:r w:rsidR="00B308E0">
        <w:rPr>
          <w:sz w:val="24"/>
        </w:rPr>
        <w:t>0</w:t>
      </w:r>
      <w:r>
        <w:rPr>
          <w:sz w:val="24"/>
        </w:rPr>
        <w:t>/2016</w:t>
      </w:r>
      <w:r w:rsidR="00ED6420">
        <w:rPr>
          <w:sz w:val="24"/>
        </w:rPr>
        <w:t xml:space="preserve"> e s.m.i. e</w:t>
      </w:r>
      <w:r w:rsidR="00ED6420" w:rsidRPr="00FB3A8F">
        <w:rPr>
          <w:spacing w:val="22"/>
          <w:sz w:val="24"/>
        </w:rPr>
        <w:t xml:space="preserve"> </w:t>
      </w:r>
      <w:r w:rsidR="00ED6420">
        <w:rPr>
          <w:sz w:val="24"/>
        </w:rPr>
        <w:t>dal</w:t>
      </w:r>
      <w:r>
        <w:rPr>
          <w:sz w:val="24"/>
        </w:rPr>
        <w:t xml:space="preserve"> </w:t>
      </w:r>
      <w:r w:rsidR="00ED6420">
        <w:t>D.P.R. 207/2010</w:t>
      </w:r>
      <w:r w:rsidR="008D2B7B">
        <w:t>;</w:t>
      </w:r>
    </w:p>
    <w:p w:rsidR="00865171" w:rsidRDefault="008D2B7B">
      <w:pPr>
        <w:pStyle w:val="Paragrafoelenco"/>
        <w:numPr>
          <w:ilvl w:val="0"/>
          <w:numId w:val="2"/>
        </w:numPr>
        <w:tabs>
          <w:tab w:val="left" w:pos="834"/>
        </w:tabs>
        <w:spacing w:before="43" w:line="276" w:lineRule="auto"/>
        <w:ind w:right="113"/>
        <w:jc w:val="both"/>
        <w:rPr>
          <w:sz w:val="24"/>
        </w:rPr>
      </w:pPr>
      <w:r>
        <w:rPr>
          <w:sz w:val="24"/>
        </w:rPr>
        <w:t xml:space="preserve">tutte </w:t>
      </w:r>
      <w:r w:rsidR="00ED6420">
        <w:rPr>
          <w:sz w:val="24"/>
        </w:rPr>
        <w:t>le prestazioni tecnico-professionali necessarie all’espletamento di pratiche amministrative presso gli enti preposti;</w:t>
      </w:r>
    </w:p>
    <w:p w:rsidR="00865171" w:rsidRPr="00B7657B" w:rsidRDefault="008D2B7B" w:rsidP="00B308E0">
      <w:pPr>
        <w:pStyle w:val="Paragrafoelenco"/>
        <w:numPr>
          <w:ilvl w:val="0"/>
          <w:numId w:val="2"/>
        </w:numPr>
        <w:tabs>
          <w:tab w:val="left" w:pos="834"/>
        </w:tabs>
        <w:spacing w:before="72" w:line="278" w:lineRule="auto"/>
        <w:ind w:right="109"/>
        <w:jc w:val="both"/>
      </w:pPr>
      <w:r>
        <w:rPr>
          <w:sz w:val="24"/>
        </w:rPr>
        <w:t>l’assunzione</w:t>
      </w:r>
      <w:r w:rsidR="00ED6420">
        <w:rPr>
          <w:sz w:val="24"/>
        </w:rPr>
        <w:t>, se previsto dalla normativa, di responsabilità per la predisposizione, la compilazione, la presentazione agli Enti preposti, la conservazione l’aggiornamento di tutti i documenti amministrativi e autorizzativi previsti dalla vigente legislazione per le opere e</w:t>
      </w:r>
      <w:r w:rsidR="00ED6420" w:rsidRPr="008D2B7B">
        <w:rPr>
          <w:spacing w:val="41"/>
          <w:sz w:val="24"/>
        </w:rPr>
        <w:t xml:space="preserve"> </w:t>
      </w:r>
      <w:r w:rsidR="00ED6420">
        <w:rPr>
          <w:sz w:val="24"/>
        </w:rPr>
        <w:t>gli</w:t>
      </w:r>
      <w:r>
        <w:rPr>
          <w:sz w:val="24"/>
        </w:rPr>
        <w:t xml:space="preserve"> </w:t>
      </w:r>
      <w:r w:rsidR="00ED6420" w:rsidRPr="00B7657B">
        <w:t>impianti oggetto del</w:t>
      </w:r>
      <w:r>
        <w:t xml:space="preserve"> Contratto;</w:t>
      </w:r>
    </w:p>
    <w:p w:rsidR="00865171" w:rsidRDefault="008D2B7B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15"/>
        <w:jc w:val="both"/>
        <w:rPr>
          <w:sz w:val="24"/>
        </w:rPr>
      </w:pPr>
      <w:r>
        <w:rPr>
          <w:sz w:val="24"/>
        </w:rPr>
        <w:t>l</w:t>
      </w:r>
      <w:r w:rsidRPr="00B7657B">
        <w:rPr>
          <w:sz w:val="24"/>
        </w:rPr>
        <w:t xml:space="preserve">’assunzione </w:t>
      </w:r>
      <w:r w:rsidR="00ED6420" w:rsidRPr="00B7657B">
        <w:rPr>
          <w:sz w:val="24"/>
        </w:rPr>
        <w:t>di responsabilità dello smaltimento, conformemente alla legislazione vigente,</w:t>
      </w:r>
      <w:r w:rsidR="00ED6420" w:rsidRPr="00B7657B">
        <w:rPr>
          <w:spacing w:val="41"/>
          <w:sz w:val="24"/>
        </w:rPr>
        <w:t xml:space="preserve"> </w:t>
      </w:r>
      <w:r w:rsidR="00ED6420" w:rsidRPr="00B7657B">
        <w:rPr>
          <w:sz w:val="24"/>
        </w:rPr>
        <w:t>di t</w:t>
      </w:r>
      <w:r w:rsidR="00ED6420">
        <w:rPr>
          <w:sz w:val="24"/>
        </w:rPr>
        <w:t>utti i rifiuti prodotti a seguito delle attività di realizzazione, di esercizio e di manutenzione svolte a favore degli impianti oggetto</w:t>
      </w:r>
      <w:r w:rsidR="00ED6420">
        <w:rPr>
          <w:spacing w:val="-5"/>
          <w:sz w:val="24"/>
        </w:rPr>
        <w:t xml:space="preserve"> </w:t>
      </w:r>
      <w:r w:rsidR="00ED6420">
        <w:rPr>
          <w:sz w:val="24"/>
        </w:rPr>
        <w:t>del</w:t>
      </w:r>
      <w:r>
        <w:rPr>
          <w:sz w:val="24"/>
        </w:rPr>
        <w:t xml:space="preserve"> Contratto;</w:t>
      </w:r>
    </w:p>
    <w:p w:rsidR="00865171" w:rsidRDefault="008D2B7B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19"/>
        <w:jc w:val="both"/>
        <w:rPr>
          <w:sz w:val="24"/>
        </w:rPr>
      </w:pPr>
      <w:r>
        <w:rPr>
          <w:sz w:val="24"/>
        </w:rPr>
        <w:t xml:space="preserve">le </w:t>
      </w:r>
      <w:r w:rsidR="00ED6420">
        <w:rPr>
          <w:sz w:val="24"/>
        </w:rPr>
        <w:t>prestazioni di tecnici specializzati e di operai, specializzati e non, occorrenti per realizzare i servizi di manutenzione sia in loco che, occorrendo, nell’officina del</w:t>
      </w:r>
      <w:r>
        <w:rPr>
          <w:sz w:val="24"/>
        </w:rPr>
        <w:t xml:space="preserve"> Concessionario;</w:t>
      </w:r>
    </w:p>
    <w:p w:rsidR="00865171" w:rsidRDefault="008D2B7B">
      <w:pPr>
        <w:pStyle w:val="Paragrafoelenco"/>
        <w:numPr>
          <w:ilvl w:val="0"/>
          <w:numId w:val="2"/>
        </w:numPr>
        <w:tabs>
          <w:tab w:val="left" w:pos="834"/>
        </w:tabs>
        <w:spacing w:line="278" w:lineRule="auto"/>
        <w:ind w:right="114"/>
        <w:jc w:val="both"/>
        <w:rPr>
          <w:sz w:val="24"/>
        </w:rPr>
      </w:pPr>
      <w:r>
        <w:rPr>
          <w:sz w:val="24"/>
        </w:rPr>
        <w:t xml:space="preserve">la </w:t>
      </w:r>
      <w:r w:rsidR="00ED6420">
        <w:rPr>
          <w:sz w:val="24"/>
        </w:rPr>
        <w:t>fornitura di materiali, noli e prestazioni d’opera connessi ai servizi, quali ponteggi, piattaforme mobili, autogrù,</w:t>
      </w:r>
      <w:r w:rsidR="00ED6420">
        <w:rPr>
          <w:spacing w:val="-3"/>
          <w:sz w:val="24"/>
        </w:rPr>
        <w:t xml:space="preserve"> </w:t>
      </w:r>
      <w:r w:rsidR="00ED6420">
        <w:rPr>
          <w:sz w:val="24"/>
        </w:rPr>
        <w:t>eccetera</w:t>
      </w:r>
      <w:r>
        <w:rPr>
          <w:sz w:val="24"/>
        </w:rPr>
        <w:t>;</w:t>
      </w:r>
    </w:p>
    <w:p w:rsidR="00865171" w:rsidRDefault="008D2B7B">
      <w:pPr>
        <w:pStyle w:val="Paragrafoelenco"/>
        <w:numPr>
          <w:ilvl w:val="0"/>
          <w:numId w:val="2"/>
        </w:numPr>
        <w:tabs>
          <w:tab w:val="left" w:pos="834"/>
        </w:tabs>
        <w:spacing w:line="272" w:lineRule="exact"/>
        <w:rPr>
          <w:sz w:val="24"/>
        </w:rPr>
      </w:pPr>
      <w:r>
        <w:rPr>
          <w:sz w:val="24"/>
        </w:rPr>
        <w:t xml:space="preserve">il </w:t>
      </w:r>
      <w:r w:rsidR="00ED6420">
        <w:rPr>
          <w:sz w:val="24"/>
        </w:rPr>
        <w:t>trasporto in sito di attrezzature e</w:t>
      </w:r>
      <w:r w:rsidR="00ED6420">
        <w:rPr>
          <w:spacing w:val="-4"/>
          <w:sz w:val="24"/>
        </w:rPr>
        <w:t xml:space="preserve"> </w:t>
      </w:r>
      <w:r w:rsidR="00ED6420">
        <w:rPr>
          <w:sz w:val="24"/>
        </w:rPr>
        <w:t>materiali</w:t>
      </w:r>
      <w:r>
        <w:rPr>
          <w:sz w:val="24"/>
        </w:rPr>
        <w:t>;</w:t>
      </w:r>
    </w:p>
    <w:p w:rsidR="00865171" w:rsidRDefault="008D2B7B">
      <w:pPr>
        <w:pStyle w:val="Paragrafoelenco"/>
        <w:numPr>
          <w:ilvl w:val="0"/>
          <w:numId w:val="2"/>
        </w:numPr>
        <w:tabs>
          <w:tab w:val="left" w:pos="834"/>
        </w:tabs>
        <w:spacing w:before="36" w:line="276" w:lineRule="auto"/>
        <w:ind w:right="118"/>
        <w:jc w:val="both"/>
        <w:rPr>
          <w:sz w:val="24"/>
        </w:rPr>
      </w:pPr>
      <w:r>
        <w:rPr>
          <w:sz w:val="24"/>
        </w:rPr>
        <w:t xml:space="preserve">la </w:t>
      </w:r>
      <w:r w:rsidR="00ED6420">
        <w:rPr>
          <w:sz w:val="24"/>
        </w:rPr>
        <w:t xml:space="preserve">segnalazione al </w:t>
      </w:r>
      <w:r>
        <w:rPr>
          <w:sz w:val="24"/>
        </w:rPr>
        <w:t xml:space="preserve">Comune </w:t>
      </w:r>
      <w:r w:rsidR="00ED6420">
        <w:rPr>
          <w:sz w:val="24"/>
        </w:rPr>
        <w:t>Committente delle eventuali situazioni impiantistiche in difformità alle norme di buona tecnica e/o di legge, allegando normative</w:t>
      </w:r>
      <w:r w:rsidR="00ED6420">
        <w:rPr>
          <w:spacing w:val="-2"/>
          <w:sz w:val="24"/>
        </w:rPr>
        <w:t xml:space="preserve"> </w:t>
      </w:r>
      <w:r w:rsidR="00ED6420">
        <w:rPr>
          <w:sz w:val="24"/>
        </w:rPr>
        <w:t>inerenti</w:t>
      </w:r>
      <w:r>
        <w:rPr>
          <w:sz w:val="24"/>
        </w:rPr>
        <w:t>;</w:t>
      </w:r>
    </w:p>
    <w:p w:rsidR="00865171" w:rsidRDefault="008D2B7B">
      <w:pPr>
        <w:pStyle w:val="Paragrafoelenco"/>
        <w:numPr>
          <w:ilvl w:val="0"/>
          <w:numId w:val="2"/>
        </w:numPr>
        <w:tabs>
          <w:tab w:val="left" w:pos="834"/>
        </w:tabs>
        <w:spacing w:before="1" w:line="276" w:lineRule="auto"/>
        <w:ind w:right="118"/>
        <w:jc w:val="both"/>
        <w:rPr>
          <w:sz w:val="24"/>
        </w:rPr>
      </w:pPr>
      <w:r>
        <w:rPr>
          <w:sz w:val="24"/>
        </w:rPr>
        <w:lastRenderedPageBreak/>
        <w:t xml:space="preserve">l’aggiornamento </w:t>
      </w:r>
      <w:r w:rsidR="00ED6420">
        <w:rPr>
          <w:sz w:val="24"/>
        </w:rPr>
        <w:t xml:space="preserve">degli schemi e dei disegni degli impianti esistenti, entro trenta giorni </w:t>
      </w:r>
      <w:r w:rsidR="00B308E0">
        <w:rPr>
          <w:sz w:val="24"/>
        </w:rPr>
        <w:t>lavorativi</w:t>
      </w:r>
      <w:r>
        <w:rPr>
          <w:sz w:val="24"/>
        </w:rPr>
        <w:t xml:space="preserve"> </w:t>
      </w:r>
      <w:r w:rsidR="00ED6420">
        <w:rPr>
          <w:sz w:val="24"/>
        </w:rPr>
        <w:t>dalla esecuzione di ogni modifica impiantistica, dandone immediata comunicazione al</w:t>
      </w:r>
      <w:r>
        <w:rPr>
          <w:sz w:val="24"/>
        </w:rPr>
        <w:t xml:space="preserve"> Comune Committente</w:t>
      </w:r>
      <w:r w:rsidR="00ED6420">
        <w:rPr>
          <w:sz w:val="24"/>
        </w:rPr>
        <w:t xml:space="preserve">, aggiornando gli archivi cartacei ed informatici </w:t>
      </w:r>
      <w:r w:rsidR="00B308E0">
        <w:rPr>
          <w:sz w:val="24"/>
        </w:rPr>
        <w:t>dello</w:t>
      </w:r>
      <w:r w:rsidR="00B308E0">
        <w:rPr>
          <w:spacing w:val="-1"/>
          <w:sz w:val="24"/>
        </w:rPr>
        <w:t xml:space="preserve"> </w:t>
      </w:r>
      <w:r>
        <w:rPr>
          <w:sz w:val="24"/>
        </w:rPr>
        <w:t>stesso;</w:t>
      </w:r>
    </w:p>
    <w:p w:rsidR="00865171" w:rsidRDefault="008D2B7B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18"/>
        <w:jc w:val="both"/>
        <w:rPr>
          <w:sz w:val="24"/>
        </w:rPr>
      </w:pPr>
      <w:r>
        <w:rPr>
          <w:sz w:val="24"/>
        </w:rPr>
        <w:t xml:space="preserve">la </w:t>
      </w:r>
      <w:r w:rsidR="00ED6420">
        <w:rPr>
          <w:sz w:val="24"/>
        </w:rPr>
        <w:t>fornitura di materiali d’uso, di consumo e di apporto, connessa all’esecuzione delle attività di manutenzione ordinaria e</w:t>
      </w:r>
      <w:r w:rsidR="00ED6420">
        <w:rPr>
          <w:spacing w:val="-7"/>
          <w:sz w:val="24"/>
        </w:rPr>
        <w:t xml:space="preserve"> </w:t>
      </w:r>
      <w:r w:rsidR="00ED6420">
        <w:rPr>
          <w:sz w:val="24"/>
        </w:rPr>
        <w:t>straordinaria</w:t>
      </w:r>
      <w:r>
        <w:rPr>
          <w:sz w:val="24"/>
        </w:rPr>
        <w:t>;</w:t>
      </w:r>
    </w:p>
    <w:p w:rsidR="00865171" w:rsidRDefault="008D2B7B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12"/>
        <w:jc w:val="both"/>
        <w:rPr>
          <w:sz w:val="24"/>
        </w:rPr>
      </w:pPr>
      <w:r>
        <w:rPr>
          <w:sz w:val="24"/>
        </w:rPr>
        <w:t>l</w:t>
      </w:r>
      <w:r w:rsidR="00ED6420">
        <w:rPr>
          <w:sz w:val="24"/>
        </w:rPr>
        <w:t xml:space="preserve">’esecuzione di sopralluoghi, su richiesta </w:t>
      </w:r>
      <w:r>
        <w:rPr>
          <w:sz w:val="24"/>
        </w:rPr>
        <w:t>del Comune Committente</w:t>
      </w:r>
      <w:r w:rsidR="00ED6420">
        <w:rPr>
          <w:sz w:val="24"/>
        </w:rPr>
        <w:t>, al fine di risolvere particolari problemi manutentivi, compreso il report sulle conclusioni del sopralluogo</w:t>
      </w:r>
      <w:r>
        <w:rPr>
          <w:sz w:val="24"/>
        </w:rPr>
        <w:t>;</w:t>
      </w:r>
    </w:p>
    <w:p w:rsidR="00865171" w:rsidRDefault="00FF1274">
      <w:pPr>
        <w:pStyle w:val="Paragrafoelenco"/>
        <w:numPr>
          <w:ilvl w:val="0"/>
          <w:numId w:val="2"/>
        </w:numPr>
        <w:tabs>
          <w:tab w:val="left" w:pos="834"/>
        </w:tabs>
        <w:spacing w:line="278" w:lineRule="auto"/>
        <w:ind w:right="118"/>
        <w:jc w:val="both"/>
        <w:rPr>
          <w:sz w:val="24"/>
        </w:rPr>
      </w:pPr>
      <w:r>
        <w:rPr>
          <w:sz w:val="24"/>
        </w:rPr>
        <w:t xml:space="preserve">la </w:t>
      </w:r>
      <w:r w:rsidR="00ED6420">
        <w:rPr>
          <w:sz w:val="24"/>
        </w:rPr>
        <w:t>reperibilità e</w:t>
      </w:r>
      <w:r>
        <w:rPr>
          <w:sz w:val="24"/>
        </w:rPr>
        <w:t>d</w:t>
      </w:r>
      <w:r w:rsidR="00ED6420">
        <w:rPr>
          <w:sz w:val="24"/>
        </w:rPr>
        <w:t xml:space="preserve"> il pronto intervento secondo le specifiche indicate nel presente documento, oltre che secondo quanto indicato </w:t>
      </w:r>
      <w:r>
        <w:rPr>
          <w:sz w:val="24"/>
        </w:rPr>
        <w:t xml:space="preserve">dal Concessionario </w:t>
      </w:r>
      <w:r w:rsidR="00ED6420">
        <w:rPr>
          <w:sz w:val="24"/>
        </w:rPr>
        <w:t>nell’offerta tecnica presentata in</w:t>
      </w:r>
      <w:r w:rsidR="00ED6420">
        <w:rPr>
          <w:spacing w:val="-13"/>
          <w:sz w:val="24"/>
        </w:rPr>
        <w:t xml:space="preserve"> </w:t>
      </w:r>
      <w:r w:rsidR="00ED6420">
        <w:rPr>
          <w:sz w:val="24"/>
        </w:rPr>
        <w:t>gara</w:t>
      </w:r>
      <w:r>
        <w:rPr>
          <w:sz w:val="24"/>
        </w:rPr>
        <w:t>;</w:t>
      </w:r>
    </w:p>
    <w:p w:rsidR="00865171" w:rsidRDefault="00FF1274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20"/>
        <w:jc w:val="both"/>
        <w:rPr>
          <w:sz w:val="24"/>
        </w:rPr>
      </w:pPr>
      <w:r>
        <w:rPr>
          <w:sz w:val="24"/>
        </w:rPr>
        <w:t xml:space="preserve">la </w:t>
      </w:r>
      <w:r w:rsidR="00ED6420">
        <w:rPr>
          <w:sz w:val="24"/>
        </w:rPr>
        <w:t>progettazione e l’esecuzione delle opere di riqualificazione tecnologica ed energetica degli impianti oggetto del</w:t>
      </w:r>
      <w:r w:rsidR="00DD69FC">
        <w:rPr>
          <w:sz w:val="24"/>
        </w:rPr>
        <w:t xml:space="preserve"> Contratto</w:t>
      </w:r>
      <w:r w:rsidR="00ED6420">
        <w:rPr>
          <w:sz w:val="24"/>
        </w:rPr>
        <w:t>, come da offerta tecnica presentata in gara</w:t>
      </w:r>
      <w:r>
        <w:rPr>
          <w:sz w:val="24"/>
        </w:rPr>
        <w:t>;</w:t>
      </w:r>
    </w:p>
    <w:p w:rsidR="00865171" w:rsidRDefault="00FF1274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19"/>
        <w:jc w:val="both"/>
        <w:rPr>
          <w:sz w:val="24"/>
        </w:rPr>
      </w:pPr>
      <w:r>
        <w:rPr>
          <w:sz w:val="24"/>
        </w:rPr>
        <w:t xml:space="preserve">raccolta </w:t>
      </w:r>
      <w:r w:rsidR="00ED6420">
        <w:rPr>
          <w:sz w:val="24"/>
        </w:rPr>
        <w:t>e trasporto alle pubbliche discariche di tutto il materiale di risulta proveniente dalle attività conduttive e</w:t>
      </w:r>
      <w:r w:rsidR="00ED6420">
        <w:rPr>
          <w:spacing w:val="-3"/>
          <w:sz w:val="24"/>
        </w:rPr>
        <w:t xml:space="preserve"> </w:t>
      </w:r>
      <w:r w:rsidR="00ED6420">
        <w:rPr>
          <w:sz w:val="24"/>
        </w:rPr>
        <w:t>manutentive</w:t>
      </w:r>
      <w:r>
        <w:rPr>
          <w:sz w:val="24"/>
        </w:rPr>
        <w:t>;</w:t>
      </w:r>
    </w:p>
    <w:p w:rsidR="00865171" w:rsidRPr="00A65454" w:rsidRDefault="00FF1274">
      <w:pPr>
        <w:pStyle w:val="Paragrafoelenco"/>
        <w:numPr>
          <w:ilvl w:val="0"/>
          <w:numId w:val="2"/>
        </w:numPr>
        <w:tabs>
          <w:tab w:val="left" w:pos="834"/>
        </w:tabs>
        <w:spacing w:line="275" w:lineRule="exact"/>
        <w:rPr>
          <w:sz w:val="24"/>
        </w:rPr>
      </w:pPr>
      <w:r>
        <w:rPr>
          <w:sz w:val="24"/>
        </w:rPr>
        <w:t xml:space="preserve">la </w:t>
      </w:r>
      <w:r w:rsidR="00ED6420">
        <w:rPr>
          <w:sz w:val="24"/>
        </w:rPr>
        <w:t xml:space="preserve">nomina </w:t>
      </w:r>
      <w:r w:rsidR="00ED6420" w:rsidRPr="00A65454">
        <w:rPr>
          <w:sz w:val="24"/>
        </w:rPr>
        <w:t>e</w:t>
      </w:r>
      <w:r w:rsidRPr="00A65454">
        <w:rPr>
          <w:sz w:val="24"/>
        </w:rPr>
        <w:t>d</w:t>
      </w:r>
      <w:r w:rsidR="00ED6420" w:rsidRPr="00A65454">
        <w:rPr>
          <w:sz w:val="24"/>
        </w:rPr>
        <w:t xml:space="preserve"> il compenso del responsabile </w:t>
      </w:r>
      <w:r w:rsidR="003163EA" w:rsidRPr="00A65454">
        <w:rPr>
          <w:sz w:val="24"/>
        </w:rPr>
        <w:t xml:space="preserve">interno </w:t>
      </w:r>
      <w:r w:rsidR="00ED6420" w:rsidRPr="00A65454">
        <w:rPr>
          <w:sz w:val="24"/>
        </w:rPr>
        <w:t>dei</w:t>
      </w:r>
      <w:r w:rsidR="00ED6420" w:rsidRPr="00A65454">
        <w:rPr>
          <w:spacing w:val="-1"/>
          <w:sz w:val="24"/>
        </w:rPr>
        <w:t xml:space="preserve"> </w:t>
      </w:r>
      <w:r w:rsidR="00ED6420" w:rsidRPr="00A65454">
        <w:rPr>
          <w:sz w:val="24"/>
        </w:rPr>
        <w:t>lavori;</w:t>
      </w:r>
    </w:p>
    <w:p w:rsidR="00865171" w:rsidRPr="00A65454" w:rsidRDefault="00FF1274">
      <w:pPr>
        <w:pStyle w:val="Paragrafoelenco"/>
        <w:numPr>
          <w:ilvl w:val="0"/>
          <w:numId w:val="2"/>
        </w:numPr>
        <w:tabs>
          <w:tab w:val="left" w:pos="834"/>
        </w:tabs>
        <w:spacing w:before="35" w:line="278" w:lineRule="auto"/>
        <w:ind w:right="118"/>
        <w:jc w:val="both"/>
        <w:rPr>
          <w:sz w:val="24"/>
        </w:rPr>
      </w:pPr>
      <w:r w:rsidRPr="00A65454">
        <w:rPr>
          <w:sz w:val="24"/>
        </w:rPr>
        <w:t xml:space="preserve">la </w:t>
      </w:r>
      <w:r w:rsidR="00ED6420" w:rsidRPr="00A65454">
        <w:rPr>
          <w:sz w:val="24"/>
        </w:rPr>
        <w:t>nomina e</w:t>
      </w:r>
      <w:r w:rsidRPr="00A65454">
        <w:rPr>
          <w:sz w:val="24"/>
        </w:rPr>
        <w:t>d</w:t>
      </w:r>
      <w:r w:rsidR="00ED6420" w:rsidRPr="00A65454">
        <w:rPr>
          <w:sz w:val="24"/>
        </w:rPr>
        <w:t xml:space="preserve"> il compenso del coordinatore per la sicurezza nei casi previsti dalla normativa </w:t>
      </w:r>
      <w:r w:rsidRPr="00A65454">
        <w:rPr>
          <w:sz w:val="24"/>
        </w:rPr>
        <w:t>D.Lgs.</w:t>
      </w:r>
      <w:r w:rsidR="00ED6420" w:rsidRPr="00A65454">
        <w:rPr>
          <w:sz w:val="24"/>
        </w:rPr>
        <w:t xml:space="preserve"> 81 del 9 aprile 2008;</w:t>
      </w:r>
    </w:p>
    <w:p w:rsidR="00865171" w:rsidRPr="00A65454" w:rsidRDefault="00A65454">
      <w:pPr>
        <w:pStyle w:val="Paragrafoelenco"/>
        <w:numPr>
          <w:ilvl w:val="0"/>
          <w:numId w:val="2"/>
        </w:numPr>
        <w:tabs>
          <w:tab w:val="left" w:pos="834"/>
        </w:tabs>
        <w:spacing w:line="272" w:lineRule="exact"/>
        <w:rPr>
          <w:sz w:val="24"/>
        </w:rPr>
      </w:pPr>
      <w:r w:rsidRPr="00A65454">
        <w:rPr>
          <w:sz w:val="24"/>
        </w:rPr>
        <w:t xml:space="preserve">il </w:t>
      </w:r>
      <w:r w:rsidR="00ED6420" w:rsidRPr="00A65454">
        <w:rPr>
          <w:sz w:val="24"/>
        </w:rPr>
        <w:t>compenso del Direttore dei</w:t>
      </w:r>
      <w:r w:rsidR="00ED6420" w:rsidRPr="00A65454">
        <w:rPr>
          <w:spacing w:val="-3"/>
          <w:sz w:val="24"/>
        </w:rPr>
        <w:t xml:space="preserve"> </w:t>
      </w:r>
      <w:r w:rsidR="00ED6420" w:rsidRPr="00A65454">
        <w:rPr>
          <w:sz w:val="24"/>
        </w:rPr>
        <w:t>lavori;</w:t>
      </w:r>
      <w:r w:rsidR="003163EA" w:rsidRPr="00A65454">
        <w:rPr>
          <w:sz w:val="24"/>
        </w:rPr>
        <w:t xml:space="preserve"> </w:t>
      </w:r>
    </w:p>
    <w:p w:rsidR="00865171" w:rsidRDefault="00FF1274">
      <w:pPr>
        <w:pStyle w:val="Paragrafoelenco"/>
        <w:numPr>
          <w:ilvl w:val="0"/>
          <w:numId w:val="2"/>
        </w:numPr>
        <w:tabs>
          <w:tab w:val="left" w:pos="834"/>
        </w:tabs>
        <w:spacing w:before="41" w:line="276" w:lineRule="auto"/>
        <w:ind w:right="111"/>
        <w:jc w:val="both"/>
        <w:rPr>
          <w:sz w:val="24"/>
        </w:rPr>
      </w:pPr>
      <w:r w:rsidRPr="00A65454">
        <w:rPr>
          <w:sz w:val="24"/>
        </w:rPr>
        <w:t xml:space="preserve">la </w:t>
      </w:r>
      <w:r w:rsidR="00ED6420" w:rsidRPr="00A65454">
        <w:rPr>
          <w:sz w:val="24"/>
        </w:rPr>
        <w:t>realizzazione degli interventi di miglioramento</w:t>
      </w:r>
      <w:r w:rsidR="00ED6420">
        <w:rPr>
          <w:sz w:val="24"/>
        </w:rPr>
        <w:t xml:space="preserve"> di efficienza energetica attraverso lo strumento del finanziamento tramite</w:t>
      </w:r>
      <w:r w:rsidR="00ED6420">
        <w:rPr>
          <w:spacing w:val="-1"/>
          <w:sz w:val="24"/>
        </w:rPr>
        <w:t xml:space="preserve"> </w:t>
      </w:r>
      <w:r w:rsidR="00ED6420">
        <w:rPr>
          <w:sz w:val="24"/>
        </w:rPr>
        <w:t>terzi;</w:t>
      </w:r>
    </w:p>
    <w:p w:rsidR="00865171" w:rsidRDefault="00FF1274">
      <w:pPr>
        <w:pStyle w:val="Paragrafoelenco"/>
        <w:numPr>
          <w:ilvl w:val="0"/>
          <w:numId w:val="2"/>
        </w:numPr>
        <w:tabs>
          <w:tab w:val="left" w:pos="834"/>
        </w:tabs>
        <w:spacing w:before="1" w:line="276" w:lineRule="auto"/>
        <w:ind w:right="109"/>
        <w:jc w:val="both"/>
        <w:rPr>
          <w:sz w:val="24"/>
        </w:rPr>
      </w:pPr>
      <w:r>
        <w:rPr>
          <w:sz w:val="24"/>
        </w:rPr>
        <w:t xml:space="preserve">le </w:t>
      </w:r>
      <w:r w:rsidR="00ED6420">
        <w:rPr>
          <w:sz w:val="24"/>
        </w:rPr>
        <w:t>attività di gestione ed esecuzione degli interventi manutentivi, ordinari, straordinari e di adeguamento</w:t>
      </w:r>
      <w:r w:rsidR="00ED6420">
        <w:rPr>
          <w:spacing w:val="-1"/>
          <w:sz w:val="24"/>
        </w:rPr>
        <w:t xml:space="preserve"> </w:t>
      </w:r>
      <w:r w:rsidR="00ED6420">
        <w:rPr>
          <w:sz w:val="24"/>
        </w:rPr>
        <w:t>normativo</w:t>
      </w:r>
      <w:r>
        <w:rPr>
          <w:sz w:val="24"/>
        </w:rPr>
        <w:t>;</w:t>
      </w:r>
    </w:p>
    <w:p w:rsidR="00865171" w:rsidRDefault="00FF1274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12"/>
        <w:jc w:val="both"/>
        <w:rPr>
          <w:sz w:val="24"/>
        </w:rPr>
      </w:pPr>
      <w:r>
        <w:rPr>
          <w:sz w:val="24"/>
        </w:rPr>
        <w:t xml:space="preserve">tutte </w:t>
      </w:r>
      <w:r w:rsidR="00ED6420">
        <w:rPr>
          <w:sz w:val="24"/>
        </w:rPr>
        <w:t xml:space="preserve">le prove, i controlli e l’aggiornamento delle mappature o censimenti che </w:t>
      </w:r>
      <w:r>
        <w:rPr>
          <w:sz w:val="24"/>
        </w:rPr>
        <w:t>il Comune aderente</w:t>
      </w:r>
      <w:r w:rsidR="00ED6420">
        <w:rPr>
          <w:sz w:val="24"/>
        </w:rPr>
        <w:t xml:space="preserve"> (</w:t>
      </w:r>
      <w:r>
        <w:rPr>
          <w:sz w:val="24"/>
        </w:rPr>
        <w:t xml:space="preserve">nelle veci del </w:t>
      </w:r>
      <w:r w:rsidR="00ED6420">
        <w:rPr>
          <w:sz w:val="24"/>
        </w:rPr>
        <w:t xml:space="preserve">Responsabile del Procedimento) ordina di eseguire, in ottemperanza delle attività disciplinate nel presente </w:t>
      </w:r>
      <w:r>
        <w:rPr>
          <w:sz w:val="24"/>
        </w:rPr>
        <w:t>Contratto</w:t>
      </w:r>
      <w:r w:rsidR="00ED6420">
        <w:rPr>
          <w:sz w:val="24"/>
        </w:rPr>
        <w:t>, ed il rispetto di ogni norma o procedura in vigore nel</w:t>
      </w:r>
      <w:r>
        <w:rPr>
          <w:sz w:val="24"/>
        </w:rPr>
        <w:t xml:space="preserve"> Comune</w:t>
      </w:r>
      <w:r w:rsidR="00ED6420">
        <w:rPr>
          <w:sz w:val="24"/>
        </w:rPr>
        <w:t xml:space="preserve"> stesso attinente con le attività da espletare e gli oneri da</w:t>
      </w:r>
      <w:r w:rsidR="00ED6420">
        <w:rPr>
          <w:spacing w:val="-7"/>
          <w:sz w:val="24"/>
        </w:rPr>
        <w:t xml:space="preserve"> </w:t>
      </w:r>
      <w:r w:rsidR="00ED6420">
        <w:rPr>
          <w:sz w:val="24"/>
        </w:rPr>
        <w:t>ottemperare</w:t>
      </w:r>
      <w:r>
        <w:rPr>
          <w:sz w:val="24"/>
        </w:rPr>
        <w:t>;</w:t>
      </w:r>
    </w:p>
    <w:p w:rsidR="00865171" w:rsidRDefault="00FF1274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14"/>
        <w:jc w:val="both"/>
        <w:rPr>
          <w:sz w:val="24"/>
        </w:rPr>
      </w:pPr>
      <w:r>
        <w:rPr>
          <w:sz w:val="24"/>
        </w:rPr>
        <w:t xml:space="preserve">l’assistenza </w:t>
      </w:r>
      <w:r w:rsidR="00ED6420">
        <w:rPr>
          <w:sz w:val="24"/>
        </w:rPr>
        <w:t>al personale del</w:t>
      </w:r>
      <w:r>
        <w:rPr>
          <w:sz w:val="24"/>
        </w:rPr>
        <w:t xml:space="preserve"> Comune aderente</w:t>
      </w:r>
      <w:r w:rsidR="00ED6420">
        <w:rPr>
          <w:sz w:val="24"/>
        </w:rPr>
        <w:t xml:space="preserve"> per sopralluoghi sugli impianti oggetto del presente </w:t>
      </w:r>
      <w:r>
        <w:rPr>
          <w:sz w:val="24"/>
        </w:rPr>
        <w:t>Contratto;</w:t>
      </w:r>
    </w:p>
    <w:p w:rsidR="00865171" w:rsidRPr="00006EAF" w:rsidRDefault="00FF1274" w:rsidP="00B308E0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14"/>
        <w:jc w:val="both"/>
      </w:pPr>
      <w:r>
        <w:rPr>
          <w:sz w:val="24"/>
        </w:rPr>
        <w:t>l</w:t>
      </w:r>
      <w:r w:rsidRPr="00B308E0">
        <w:rPr>
          <w:sz w:val="24"/>
        </w:rPr>
        <w:t xml:space="preserve">a </w:t>
      </w:r>
      <w:r w:rsidR="00ED6420" w:rsidRPr="00B308E0">
        <w:rPr>
          <w:sz w:val="24"/>
        </w:rPr>
        <w:t xml:space="preserve">gestione, secondo la legislazione vigente, di ogni onere per quanto riguarda i rifiuti prodotti (compreso il loro smaltimento) durante le attività inerenti il presente </w:t>
      </w:r>
      <w:r>
        <w:rPr>
          <w:sz w:val="24"/>
        </w:rPr>
        <w:t>Contratto</w:t>
      </w:r>
      <w:r w:rsidR="00ED6420" w:rsidRPr="00B308E0">
        <w:rPr>
          <w:sz w:val="24"/>
        </w:rPr>
        <w:t>.</w:t>
      </w:r>
    </w:p>
    <w:p w:rsidR="00865171" w:rsidRPr="00B7657B" w:rsidRDefault="00ED6420">
      <w:pPr>
        <w:pStyle w:val="Titolo11"/>
      </w:pPr>
      <w:r w:rsidRPr="00B7657B">
        <w:t xml:space="preserve">Art. </w:t>
      </w:r>
      <w:r w:rsidR="00DC584D">
        <w:t>8</w:t>
      </w:r>
      <w:r w:rsidR="00DC584D" w:rsidRPr="00B7657B">
        <w:t xml:space="preserve"> </w:t>
      </w:r>
      <w:r w:rsidRPr="00B7657B">
        <w:t>– Modalità di pagamento</w:t>
      </w:r>
    </w:p>
    <w:p w:rsidR="00865171" w:rsidRDefault="00ED6420">
      <w:pPr>
        <w:pStyle w:val="Corpotesto"/>
        <w:spacing w:before="36" w:line="276" w:lineRule="auto"/>
        <w:ind w:right="110"/>
        <w:jc w:val="both"/>
      </w:pPr>
      <w:r w:rsidRPr="00B7657B">
        <w:t xml:space="preserve">Con la sottoscrizione del Contratto </w:t>
      </w:r>
      <w:r w:rsidR="005B0427">
        <w:t>il Concessionario</w:t>
      </w:r>
      <w:r w:rsidR="005B0427" w:rsidRPr="00B7657B">
        <w:t xml:space="preserve"> </w:t>
      </w:r>
      <w:r w:rsidRPr="00B7657B">
        <w:t>dichiarerà espressamente di aver tenuto conto, nella propria offerta, di tutti gli one</w:t>
      </w:r>
      <w:r w:rsidRPr="00B7657B">
        <w:rPr>
          <w:spacing w:val="-7"/>
        </w:rPr>
        <w:t>r</w:t>
      </w:r>
      <w:r w:rsidRPr="00B7657B">
        <w:t>i a suo cari</w:t>
      </w:r>
      <w:r>
        <w:t>co previsti in ottemperanza a quanto previsto dalla documentazione a corredo della gara, nessuno escluso.</w:t>
      </w:r>
    </w:p>
    <w:p w:rsidR="00865171" w:rsidRDefault="00ED6420">
      <w:pPr>
        <w:pStyle w:val="Corpotesto"/>
        <w:spacing w:before="1" w:line="276" w:lineRule="auto"/>
        <w:ind w:right="111"/>
        <w:jc w:val="both"/>
      </w:pPr>
      <w:r>
        <w:t xml:space="preserve">Con i corrispettivi sopra previsti e dettagliati nei </w:t>
      </w:r>
      <w:r w:rsidR="005B0427">
        <w:t xml:space="preserve">progetti definitivi </w:t>
      </w:r>
      <w:r>
        <w:t>specifici per i singoli lotti si intendono pertanto compensati tutti i costi relativi: all’ammortamento del costo di acquisto degli impianti e degli interventi di efficienza energetica realizzati, alla manutenzione ordinaria e straordinaria degli stessi, ai lavori di riqualificazione tecnologica ed energetica offerti a seguito della redazione della diagnosi energetica, alle pratiche amministrative per certificazioni, domande, denunce</w:t>
      </w:r>
      <w:r w:rsidR="00B308E0">
        <w:t>,</w:t>
      </w:r>
      <w:r>
        <w:t xml:space="preserve"> ecc.</w:t>
      </w:r>
      <w:r w:rsidR="005B0427">
        <w:t>.</w:t>
      </w:r>
    </w:p>
    <w:p w:rsidR="00865171" w:rsidRPr="005A7610" w:rsidRDefault="00ED6420">
      <w:pPr>
        <w:pStyle w:val="Corpotesto"/>
        <w:spacing w:line="276" w:lineRule="auto"/>
        <w:ind w:right="110"/>
        <w:jc w:val="both"/>
      </w:pPr>
      <w:r>
        <w:t xml:space="preserve">Le fatture </w:t>
      </w:r>
      <w:r w:rsidR="005B0427">
        <w:t xml:space="preserve">avranno cadenza </w:t>
      </w:r>
      <w:r w:rsidR="00006EAF">
        <w:t>trimestrale</w:t>
      </w:r>
      <w:r w:rsidR="005B0427">
        <w:t xml:space="preserve"> e saranno emesse entro la </w:t>
      </w:r>
      <w:r w:rsidR="00006EAF">
        <w:t xml:space="preserve">fine </w:t>
      </w:r>
      <w:r w:rsidR="005B0427">
        <w:t>del mese successivo a</w:t>
      </w:r>
      <w:r w:rsidR="00006EAF">
        <w:t>l trimestre</w:t>
      </w:r>
      <w:r w:rsidR="005B0427">
        <w:t xml:space="preserve"> di riferimento mentre </w:t>
      </w:r>
      <w:r>
        <w:t xml:space="preserve">i pagamenti </w:t>
      </w:r>
      <w:r w:rsidR="005B0427">
        <w:t>saranno effettuati dai Comuni aderenti entro 30 giorni solari dalla data di ricezione al protocollo comunale informatico</w:t>
      </w:r>
      <w:r>
        <w:t xml:space="preserve">. </w:t>
      </w:r>
    </w:p>
    <w:p w:rsidR="00865171" w:rsidRPr="005A7610" w:rsidRDefault="00ED6420">
      <w:pPr>
        <w:pStyle w:val="Corpotesto"/>
        <w:spacing w:before="1" w:line="276" w:lineRule="auto"/>
        <w:ind w:right="108"/>
        <w:jc w:val="both"/>
      </w:pPr>
      <w:r w:rsidRPr="005A7610">
        <w:t xml:space="preserve">Ciascuna fattura dovrà quindi essere accompagnata da un prospetto di rendiconto per il periodo a </w:t>
      </w:r>
      <w:r w:rsidRPr="005A7610">
        <w:lastRenderedPageBreak/>
        <w:t xml:space="preserve">cui la fattura si riferisce, dove siano esposti i metodi di calcolo dell’importo fatturato secondo </w:t>
      </w:r>
      <w:r w:rsidR="005A7610" w:rsidRPr="005A7610">
        <w:t xml:space="preserve">la formula </w:t>
      </w:r>
      <w:r w:rsidRPr="005A7610">
        <w:t xml:space="preserve">indicate nel </w:t>
      </w:r>
      <w:r w:rsidR="00006EAF" w:rsidRPr="005A7610">
        <w:t>presente Contratto</w:t>
      </w:r>
      <w:r w:rsidRPr="005A7610">
        <w:t>.</w:t>
      </w:r>
    </w:p>
    <w:p w:rsidR="00865171" w:rsidRDefault="00ED6420" w:rsidP="00B308E0">
      <w:pPr>
        <w:pStyle w:val="Corpotesto"/>
        <w:spacing w:line="276" w:lineRule="auto"/>
        <w:ind w:right="108"/>
        <w:jc w:val="both"/>
      </w:pPr>
      <w:r w:rsidRPr="005A7610">
        <w:t>Tutti i pagamenti saranno subordinati al positivo riscontro della</w:t>
      </w:r>
      <w:r>
        <w:t xml:space="preserve"> richiesta presso lo sportello unico previdenziale telematico, a cura </w:t>
      </w:r>
      <w:r w:rsidR="005B0427">
        <w:t>del Comune aderente</w:t>
      </w:r>
      <w:r>
        <w:t>, di attestazione di regolarità contributiva del</w:t>
      </w:r>
      <w:r w:rsidR="000C33A1">
        <w:t xml:space="preserve"> Concessionario</w:t>
      </w:r>
      <w:r>
        <w:t xml:space="preserve"> (D.U.R.C.).</w:t>
      </w:r>
    </w:p>
    <w:p w:rsidR="00865171" w:rsidRDefault="00ED6420" w:rsidP="00F85BE8">
      <w:pPr>
        <w:pStyle w:val="Corpotesto"/>
        <w:spacing w:line="276" w:lineRule="auto"/>
        <w:ind w:right="112"/>
        <w:jc w:val="both"/>
      </w:pPr>
      <w:r>
        <w:t>Ciascuna fattura emessa dal</w:t>
      </w:r>
      <w:r w:rsidR="005B0427">
        <w:t xml:space="preserve"> Concessionario</w:t>
      </w:r>
      <w:r>
        <w:t xml:space="preserve"> dovrà contenere il riferimento al CIG Derivato (Codice Identificativo Gara Derivato assegnato dal CIG Master della gara), al </w:t>
      </w:r>
      <w:r w:rsidR="005B0427">
        <w:t xml:space="preserve">Contratto </w:t>
      </w:r>
      <w:r>
        <w:t>in corso, al luogo di esecuzione a cui si riferisce, nonché al periodo di riferimento del servizio</w:t>
      </w:r>
      <w:r w:rsidR="00F85BE8">
        <w:t xml:space="preserve"> </w:t>
      </w:r>
      <w:r>
        <w:t>prestato, e dovrà essere intestata e spedita secondo quanto indicato dall’Amministrazione</w:t>
      </w:r>
      <w:r w:rsidR="005B0427">
        <w:t xml:space="preserve"> Comunale competente</w:t>
      </w:r>
      <w:r>
        <w:t xml:space="preserve">. Resta espressamente inteso che in nessun caso, ivi compreso il caso di ritardi nei pagamenti dei corrispettivi dovuti, </w:t>
      </w:r>
      <w:r w:rsidR="005B0427">
        <w:t xml:space="preserve">il Concessionario </w:t>
      </w:r>
      <w:r>
        <w:t xml:space="preserve">potrà sospendere la prestazione dei servizi e, comunque, delle attività previste nel presente </w:t>
      </w:r>
      <w:r w:rsidR="005B0427">
        <w:t>Contratto</w:t>
      </w:r>
      <w:r>
        <w:t>.</w:t>
      </w:r>
    </w:p>
    <w:p w:rsidR="00865171" w:rsidRDefault="00ED6420">
      <w:pPr>
        <w:pStyle w:val="Corpotesto"/>
        <w:spacing w:before="2" w:line="276" w:lineRule="auto"/>
        <w:ind w:right="114"/>
        <w:jc w:val="both"/>
      </w:pPr>
      <w:r>
        <w:t>Sulle somme dovute saranno operate, nel rispetto della normativa fiscale, le detrazioni per gli importi eventualmente dovuti a titolo di penale ovvero per ogni altro indennizzo o rimborso contrattualmente previsto.</w:t>
      </w:r>
    </w:p>
    <w:p w:rsidR="00865171" w:rsidRDefault="00ED6420">
      <w:pPr>
        <w:pStyle w:val="Corpotesto"/>
        <w:spacing w:line="276" w:lineRule="auto"/>
        <w:ind w:right="114"/>
        <w:jc w:val="both"/>
      </w:pPr>
      <w:r>
        <w:t>In caso di Associazione temporanea di Imprese, allo scopo di ottenere la massima razionalizzazione e</w:t>
      </w:r>
      <w:r w:rsidR="005B0427">
        <w:t>d</w:t>
      </w:r>
      <w:r>
        <w:t xml:space="preserve"> omogeneità delle procedure di carattere amministrativo, contabile, fiscale e gestionale in genere, </w:t>
      </w:r>
      <w:r w:rsidR="005B0427">
        <w:t>il Comune aderente</w:t>
      </w:r>
      <w:r>
        <w:t xml:space="preserve"> intratterrà tutti i conseguenti rapporti esclusivamente con la Ditta Capogruppo, facendo quindi carico alla medesima della definizione e regolazione di tutti gli aspetti di carattere finanziario ed organizzativo con le proprie mandanti, compresa la</w:t>
      </w:r>
      <w:r>
        <w:rPr>
          <w:spacing w:val="-11"/>
        </w:rPr>
        <w:t xml:space="preserve"> </w:t>
      </w:r>
      <w:r>
        <w:t>fatturazione.</w:t>
      </w:r>
    </w:p>
    <w:p w:rsidR="00865171" w:rsidRDefault="00ED6420">
      <w:pPr>
        <w:pStyle w:val="Titolo11"/>
      </w:pPr>
      <w:r>
        <w:t xml:space="preserve">Art. </w:t>
      </w:r>
      <w:r w:rsidR="008A7805">
        <w:t xml:space="preserve">9 </w:t>
      </w:r>
      <w:r>
        <w:t>– Consegna degli impianti o porzioni di essi</w:t>
      </w:r>
    </w:p>
    <w:p w:rsidR="00865171" w:rsidRDefault="00ED6420">
      <w:pPr>
        <w:pStyle w:val="Corpotesto"/>
        <w:spacing w:before="37" w:line="276" w:lineRule="auto"/>
        <w:ind w:right="115"/>
        <w:jc w:val="both"/>
      </w:pPr>
      <w:r>
        <w:t>E’ fatto obbligo al</w:t>
      </w:r>
      <w:r w:rsidR="00006EAF">
        <w:t xml:space="preserve"> Concessionario</w:t>
      </w:r>
      <w:r>
        <w:t xml:space="preserve"> prendere in consegna gli impianti, o porzioni di essi, nel loro stato di fatto.</w:t>
      </w:r>
    </w:p>
    <w:p w:rsidR="00865171" w:rsidRDefault="00ED6420">
      <w:pPr>
        <w:pStyle w:val="Corpotesto"/>
        <w:spacing w:before="1" w:line="276" w:lineRule="auto"/>
        <w:ind w:right="109"/>
        <w:jc w:val="both"/>
      </w:pPr>
      <w:r>
        <w:t>Di detta presa in consegna verrà redatto apposito verbale, a cura del</w:t>
      </w:r>
      <w:r w:rsidR="00006EAF">
        <w:t xml:space="preserve"> Concessionario</w:t>
      </w:r>
      <w:r>
        <w:t xml:space="preserve"> ed in contraddittorio con </w:t>
      </w:r>
      <w:r w:rsidR="00006EAF">
        <w:t>il singolo Comune aderente</w:t>
      </w:r>
      <w:r>
        <w:t>, nel quale verranno descritti gli impianti (e</w:t>
      </w:r>
      <w:r w:rsidR="00006EAF">
        <w:t>d</w:t>
      </w:r>
      <w:r>
        <w:t xml:space="preserve"> il loro funzionamento) affidati </w:t>
      </w:r>
      <w:r w:rsidR="00006EAF">
        <w:t>al Concessionario stesso</w:t>
      </w:r>
      <w:r>
        <w:t>.</w:t>
      </w:r>
    </w:p>
    <w:p w:rsidR="00865171" w:rsidRDefault="00ED6420">
      <w:pPr>
        <w:pStyle w:val="Corpotesto"/>
        <w:jc w:val="both"/>
      </w:pPr>
      <w:r>
        <w:t>Dovranno, tra l’altro, far parte del predetto verbale:</w:t>
      </w:r>
    </w:p>
    <w:p w:rsidR="00865171" w:rsidRDefault="00ED6420" w:rsidP="00EA5A2F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1" w:line="273" w:lineRule="auto"/>
        <w:ind w:right="122"/>
        <w:jc w:val="both"/>
        <w:rPr>
          <w:sz w:val="24"/>
        </w:rPr>
      </w:pPr>
      <w:r>
        <w:rPr>
          <w:sz w:val="24"/>
        </w:rPr>
        <w:t>le risultanze dello stato di conservazione delle apparecchiature e degli</w:t>
      </w:r>
      <w:r>
        <w:rPr>
          <w:spacing w:val="-2"/>
          <w:sz w:val="24"/>
        </w:rPr>
        <w:t xml:space="preserve"> </w:t>
      </w:r>
      <w:r>
        <w:rPr>
          <w:sz w:val="24"/>
        </w:rPr>
        <w:t>impianti;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"/>
        <w:rPr>
          <w:sz w:val="24"/>
        </w:rPr>
      </w:pPr>
      <w:r>
        <w:rPr>
          <w:sz w:val="24"/>
        </w:rPr>
        <w:t>la verifica del funzionamento delle</w:t>
      </w:r>
      <w:r>
        <w:rPr>
          <w:spacing w:val="-2"/>
          <w:sz w:val="24"/>
        </w:rPr>
        <w:t xml:space="preserve"> </w:t>
      </w:r>
      <w:r>
        <w:rPr>
          <w:sz w:val="24"/>
        </w:rPr>
        <w:t>apparecchiature.</w:t>
      </w:r>
    </w:p>
    <w:p w:rsidR="00865171" w:rsidRDefault="00ED6420">
      <w:pPr>
        <w:pStyle w:val="Titolo11"/>
        <w:spacing w:line="276" w:lineRule="auto"/>
        <w:ind w:right="112"/>
      </w:pPr>
      <w:r>
        <w:t xml:space="preserve">Art. </w:t>
      </w:r>
      <w:r w:rsidR="00006EAF">
        <w:t xml:space="preserve">10 </w:t>
      </w:r>
      <w:r>
        <w:t xml:space="preserve">– Variazioni di energia elettrica utilizzata dai siti </w:t>
      </w:r>
    </w:p>
    <w:p w:rsidR="00865171" w:rsidRDefault="00006EAF">
      <w:pPr>
        <w:pStyle w:val="Corpotesto"/>
        <w:spacing w:before="72" w:line="276" w:lineRule="auto"/>
        <w:ind w:right="112"/>
        <w:jc w:val="both"/>
      </w:pPr>
      <w:r>
        <w:t>I Comuni</w:t>
      </w:r>
      <w:r w:rsidR="00ED6420">
        <w:t xml:space="preserve"> </w:t>
      </w:r>
      <w:r w:rsidR="00EA5A2F">
        <w:t>aderenti</w:t>
      </w:r>
      <w:r w:rsidR="00ED6420">
        <w:t xml:space="preserve"> si riservano espressamente la più ampia ed insindacabile facoltà di ridurre o</w:t>
      </w:r>
      <w:r w:rsidR="00EA5A2F">
        <w:t>d</w:t>
      </w:r>
      <w:r w:rsidR="00ED6420">
        <w:t xml:space="preserve"> aumentare la quantità di energia elettrica consumata, in base al fabbisogno delle strutture e degli impianti, che potrebbe quindi essere inferiore o</w:t>
      </w:r>
      <w:r>
        <w:t xml:space="preserve">d </w:t>
      </w:r>
      <w:r w:rsidR="00ED6420">
        <w:t>anche superiore ai livelli di consumo stimati</w:t>
      </w:r>
      <w:r>
        <w:t xml:space="preserve"> in sede di redazione dello studio di fattibilità tecnico economico</w:t>
      </w:r>
      <w:r w:rsidR="00ED6420">
        <w:t>. Ad esempio il carico elettrico potrà variare a seguito di: opere di ristrutturazione, alle variazioni di processi e servizi, a variazioni impiantistiche o</w:t>
      </w:r>
      <w:r>
        <w:t>d</w:t>
      </w:r>
      <w:r w:rsidR="00ED6420">
        <w:t xml:space="preserve"> a seguito della realizzazione di </w:t>
      </w:r>
      <w:r>
        <w:t xml:space="preserve">futuri </w:t>
      </w:r>
      <w:r w:rsidR="00ED6420">
        <w:t xml:space="preserve">interventi di efficienza energetica. Altre variazioni potranno ovviamente derivare dalle condizioni climatiche. </w:t>
      </w:r>
    </w:p>
    <w:p w:rsidR="00865171" w:rsidRDefault="00006EAF">
      <w:pPr>
        <w:pStyle w:val="Corpotesto"/>
        <w:spacing w:before="2" w:line="276" w:lineRule="auto"/>
        <w:ind w:right="110"/>
        <w:jc w:val="both"/>
      </w:pPr>
      <w:r>
        <w:t xml:space="preserve">Il Concessionario </w:t>
      </w:r>
      <w:r w:rsidR="00ED6420">
        <w:t xml:space="preserve">non può per nessun motivo introdurre di sua iniziativa variazioni ai servizi assunti rispetto a quanto previsto dal </w:t>
      </w:r>
      <w:r>
        <w:t xml:space="preserve">Contratto </w:t>
      </w:r>
      <w:r w:rsidR="00ED6420">
        <w:t xml:space="preserve">se non precedentemente approvato dal </w:t>
      </w:r>
      <w:r w:rsidR="007C25ED">
        <w:t xml:space="preserve">singolo </w:t>
      </w:r>
      <w:r>
        <w:t>Comune aderente</w:t>
      </w:r>
      <w:r w:rsidR="00ED6420">
        <w:t>. Egli ha l’obbligo di eseguire tutte le variazioni ritenute opportune dal</w:t>
      </w:r>
      <w:r>
        <w:t xml:space="preserve"> Comune aderente</w:t>
      </w:r>
      <w:r w:rsidR="00ED6420">
        <w:t xml:space="preserve"> e che </w:t>
      </w:r>
      <w:r>
        <w:t xml:space="preserve">questo </w:t>
      </w:r>
      <w:r w:rsidR="00ED6420">
        <w:t>gli abbia richiesto, purché non mutino essenzialmente la natura dei servizi e prestazioni comprese nel</w:t>
      </w:r>
      <w:r>
        <w:t xml:space="preserve"> Contratto</w:t>
      </w:r>
      <w:r w:rsidR="00ED6420">
        <w:t>, o previste dal</w:t>
      </w:r>
      <w:r>
        <w:t xml:space="preserve"> Concessionario</w:t>
      </w:r>
      <w:r w:rsidR="00ED6420">
        <w:t xml:space="preserve"> in fase di offerta.</w:t>
      </w:r>
    </w:p>
    <w:p w:rsidR="00865171" w:rsidRDefault="00ED6420">
      <w:pPr>
        <w:pStyle w:val="Corpotesto"/>
        <w:spacing w:line="276" w:lineRule="exact"/>
        <w:jc w:val="both"/>
      </w:pPr>
      <w:r>
        <w:t>Il diritto di recesso è regolamentato dall’art.</w:t>
      </w:r>
      <w:r w:rsidR="00006EAF">
        <w:t xml:space="preserve"> 109 </w:t>
      </w:r>
      <w:r>
        <w:t xml:space="preserve">del </w:t>
      </w:r>
      <w:r w:rsidR="00006EAF">
        <w:t>D</w:t>
      </w:r>
      <w:r>
        <w:t>.</w:t>
      </w:r>
      <w:r w:rsidR="00006EAF">
        <w:t>Lgs</w:t>
      </w:r>
      <w:r>
        <w:t>.</w:t>
      </w:r>
      <w:r w:rsidR="00006EAF">
        <w:t xml:space="preserve"> 50</w:t>
      </w:r>
      <w:r>
        <w:t>/</w:t>
      </w:r>
      <w:r w:rsidR="00006EAF">
        <w:t>201</w:t>
      </w:r>
      <w:r>
        <w:t>6.</w:t>
      </w:r>
    </w:p>
    <w:p w:rsidR="00865171" w:rsidRDefault="00ED6420">
      <w:pPr>
        <w:pStyle w:val="Titolo11"/>
      </w:pPr>
      <w:r>
        <w:t xml:space="preserve">Art. </w:t>
      </w:r>
      <w:r w:rsidR="00E367C8">
        <w:t xml:space="preserve">11 </w:t>
      </w:r>
      <w:r>
        <w:t xml:space="preserve">– Diritto di accesso </w:t>
      </w:r>
      <w:r w:rsidR="00E367C8">
        <w:t xml:space="preserve">del Comune aderente </w:t>
      </w:r>
      <w:r>
        <w:t>agli impianti</w:t>
      </w:r>
    </w:p>
    <w:p w:rsidR="00865171" w:rsidRDefault="00ED6420">
      <w:pPr>
        <w:pStyle w:val="Corpotesto"/>
        <w:spacing w:before="36" w:line="278" w:lineRule="auto"/>
        <w:ind w:right="123"/>
        <w:jc w:val="both"/>
      </w:pPr>
      <w:r>
        <w:lastRenderedPageBreak/>
        <w:t>Gli impianti dovranno essere accessibili, in ogni sua parte, in qualunque momento al personale tecnico-amministrativo del</w:t>
      </w:r>
      <w:r w:rsidR="00E367C8">
        <w:t xml:space="preserve"> Comune aderente</w:t>
      </w:r>
      <w:r>
        <w:t xml:space="preserve"> per l’opportuna sorveglianza ed i controlli del caso.</w:t>
      </w:r>
    </w:p>
    <w:p w:rsidR="00865171" w:rsidRDefault="00ED6420">
      <w:pPr>
        <w:pStyle w:val="Titolo11"/>
        <w:spacing w:before="210"/>
      </w:pPr>
      <w:r>
        <w:t xml:space="preserve">Art. </w:t>
      </w:r>
      <w:r w:rsidR="00E367C8">
        <w:t xml:space="preserve">12 </w:t>
      </w:r>
      <w:r>
        <w:t>- Modifiche negli impianti</w:t>
      </w:r>
    </w:p>
    <w:p w:rsidR="00865171" w:rsidRDefault="00ED6420">
      <w:pPr>
        <w:pStyle w:val="Corpotesto"/>
        <w:spacing w:before="36" w:line="276" w:lineRule="auto"/>
        <w:ind w:right="112"/>
        <w:jc w:val="both"/>
      </w:pPr>
      <w:r>
        <w:t xml:space="preserve">E’ assolutamente vietato </w:t>
      </w:r>
      <w:r w:rsidR="008A7805">
        <w:t xml:space="preserve">al Concessionario </w:t>
      </w:r>
      <w:r>
        <w:t xml:space="preserve">introdurre modifiche negli impianti oggetto </w:t>
      </w:r>
      <w:r w:rsidR="008A7805">
        <w:t xml:space="preserve">del presente Contratto </w:t>
      </w:r>
      <w:r>
        <w:t>e negli edifici de</w:t>
      </w:r>
      <w:r w:rsidR="008A7805">
        <w:t>i</w:t>
      </w:r>
      <w:r>
        <w:t xml:space="preserve"> </w:t>
      </w:r>
      <w:r w:rsidR="008A7805">
        <w:t>singoli Comuni aderenti</w:t>
      </w:r>
      <w:r>
        <w:t xml:space="preserve">, ivi compresa la messa in esercizio di nuovi impianti o la messa fuori esercizio di impianti in essere o parti di essi, senza esplicita autorizzazione scritta degli </w:t>
      </w:r>
      <w:r w:rsidR="008A7805">
        <w:t xml:space="preserve">Enti Pubblici </w:t>
      </w:r>
      <w:r>
        <w:t>proprietari.</w:t>
      </w:r>
    </w:p>
    <w:p w:rsidR="00865171" w:rsidRDefault="00ED6420">
      <w:pPr>
        <w:pStyle w:val="Titolo11"/>
        <w:spacing w:before="215"/>
      </w:pPr>
      <w:r>
        <w:t xml:space="preserve">Art. </w:t>
      </w:r>
      <w:r w:rsidR="00E367C8">
        <w:t xml:space="preserve">13 </w:t>
      </w:r>
      <w:r>
        <w:t>– Situazioni di Pericolo</w:t>
      </w:r>
    </w:p>
    <w:p w:rsidR="00865171" w:rsidRDefault="00ED6420">
      <w:pPr>
        <w:pStyle w:val="Corpotesto"/>
        <w:spacing w:before="36" w:line="276" w:lineRule="auto"/>
        <w:ind w:right="113"/>
        <w:jc w:val="both"/>
      </w:pPr>
      <w:r>
        <w:t xml:space="preserve">In caso di pericolo grave ed immediato per la salute e la sicurezza dei lavoratori e di terzi, </w:t>
      </w:r>
      <w:r w:rsidR="00DD128C">
        <w:t xml:space="preserve">il Concessionario </w:t>
      </w:r>
      <w:r>
        <w:t>è tenuto ad assumere tutte le iniziative e</w:t>
      </w:r>
      <w:r w:rsidR="00DD128C">
        <w:t>d</w:t>
      </w:r>
      <w:r>
        <w:t xml:space="preserve"> a compiere tutte le attività di prevenzione necessarie ad evitare il verificarsi o l’aggravarsi di danni a persone e cose.</w:t>
      </w:r>
    </w:p>
    <w:p w:rsidR="00865171" w:rsidRDefault="00DD128C">
      <w:pPr>
        <w:pStyle w:val="Corpotesto"/>
        <w:spacing w:before="1" w:line="276" w:lineRule="auto"/>
        <w:ind w:right="117"/>
        <w:jc w:val="both"/>
      </w:pPr>
      <w:r>
        <w:t xml:space="preserve">Il Concessionario </w:t>
      </w:r>
      <w:r w:rsidR="00ED6420">
        <w:t>dovrà concordare con il Referente del</w:t>
      </w:r>
      <w:r>
        <w:t xml:space="preserve"> singolo Comune aderente</w:t>
      </w:r>
      <w:r w:rsidR="00E367C8">
        <w:t xml:space="preserve"> le</w:t>
      </w:r>
      <w:r w:rsidR="007C25ED">
        <w:t xml:space="preserve"> </w:t>
      </w:r>
      <w:r w:rsidR="00ED6420">
        <w:t>modalità operative connesse con l’eccezionalità dell’evento.</w:t>
      </w:r>
    </w:p>
    <w:p w:rsidR="00865171" w:rsidRDefault="00ED6420">
      <w:pPr>
        <w:pStyle w:val="Titolo11"/>
        <w:jc w:val="left"/>
      </w:pPr>
      <w:r>
        <w:t>Art. 1</w:t>
      </w:r>
      <w:r w:rsidR="008A2C2F">
        <w:t>4</w:t>
      </w:r>
      <w:r>
        <w:t xml:space="preserve"> - Collaudo</w:t>
      </w:r>
    </w:p>
    <w:p w:rsidR="00865171" w:rsidRPr="00CC490D" w:rsidRDefault="00ED6420">
      <w:pPr>
        <w:pStyle w:val="Corpotesto"/>
        <w:spacing w:before="36" w:line="276" w:lineRule="auto"/>
        <w:ind w:right="110"/>
        <w:jc w:val="both"/>
      </w:pPr>
      <w:r>
        <w:t>Le opere realizzate per il miglioramento dell’efficienza energetica sono soggette a collaudo sia finale che in corso d’opera. I collaudi saranno effettuati da uno o più collaudatori nominati dal</w:t>
      </w:r>
      <w:r w:rsidR="008A2C2F">
        <w:t>la CMVC</w:t>
      </w:r>
      <w:r w:rsidR="007C25ED">
        <w:t xml:space="preserve"> </w:t>
      </w:r>
      <w:r>
        <w:t>successivamente all’approvazione del progetto esecutivo. Il collaudo avverrà conformemente alle indicazioni contenute nel D</w:t>
      </w:r>
      <w:r w:rsidR="008A2C2F">
        <w:t>.Lgs. 50</w:t>
      </w:r>
      <w:r>
        <w:t>/</w:t>
      </w:r>
      <w:r w:rsidR="008A2C2F">
        <w:t>2</w:t>
      </w:r>
      <w:r>
        <w:t>0</w:t>
      </w:r>
      <w:r w:rsidR="008A2C2F">
        <w:t>1</w:t>
      </w:r>
      <w:r>
        <w:t>6 e</w:t>
      </w:r>
      <w:r w:rsidR="008A2C2F">
        <w:t>d</w:t>
      </w:r>
      <w:r>
        <w:t xml:space="preserve"> alle disposizioni del D</w:t>
      </w:r>
      <w:r w:rsidR="008A2C2F">
        <w:t>.</w:t>
      </w:r>
      <w:r>
        <w:t>P</w:t>
      </w:r>
      <w:r w:rsidR="008A2C2F">
        <w:t>.</w:t>
      </w:r>
      <w:r>
        <w:t>R</w:t>
      </w:r>
      <w:r w:rsidR="008A2C2F">
        <w:t>.</w:t>
      </w:r>
      <w:r>
        <w:t xml:space="preserve"> 207/2010. </w:t>
      </w:r>
      <w:r w:rsidR="008A2C2F">
        <w:t xml:space="preserve">Il Concessionario </w:t>
      </w:r>
      <w:r>
        <w:t>del servizio dovrà eseguire tutte le opere e</w:t>
      </w:r>
      <w:r w:rsidR="008A2C2F">
        <w:t>d</w:t>
      </w:r>
      <w:r>
        <w:t xml:space="preserve"> i lavori richiesti dall’organo di collaudo, nell’ambito dei progetti approvati dalla </w:t>
      </w:r>
      <w:r w:rsidR="008A2C2F">
        <w:t>CMVC</w:t>
      </w:r>
      <w:r>
        <w:t xml:space="preserve">, e dovrà mettere a disposizione dello stesso, a propria cura e spese, gli operai e i mezzi d’opera necessari ad eseguire le </w:t>
      </w:r>
      <w:r w:rsidRPr="00CC490D">
        <w:t>operazioni di riscontro, le esplorazioni, gli scandagli e gli esperimenti, provvedendo poi alla risistemazione delle parti di lavoro che sono state verificate.</w:t>
      </w:r>
    </w:p>
    <w:p w:rsidR="00865171" w:rsidRPr="00CC490D" w:rsidRDefault="00ED6420" w:rsidP="007C25ED">
      <w:pPr>
        <w:pStyle w:val="Corpotesto"/>
        <w:jc w:val="both"/>
      </w:pPr>
      <w:r w:rsidRPr="00CC490D">
        <w:t>Le spettanze dovute ai collaudatori saranno a carico del</w:t>
      </w:r>
      <w:r w:rsidR="008A2C2F" w:rsidRPr="00CC490D">
        <w:t xml:space="preserve"> Concessionario</w:t>
      </w:r>
      <w:r w:rsidRPr="00CC490D">
        <w:t>.</w:t>
      </w:r>
    </w:p>
    <w:p w:rsidR="00865171" w:rsidRDefault="00ED6420" w:rsidP="007C25ED">
      <w:pPr>
        <w:pStyle w:val="Corpotesto"/>
        <w:spacing w:before="41" w:line="276" w:lineRule="auto"/>
        <w:ind w:right="127"/>
        <w:jc w:val="both"/>
      </w:pPr>
      <w:r w:rsidRPr="00CC490D">
        <w:t xml:space="preserve">Nel caso in cui </w:t>
      </w:r>
      <w:r w:rsidR="008059F6" w:rsidRPr="00CC490D">
        <w:t xml:space="preserve">il Concessionario </w:t>
      </w:r>
      <w:r w:rsidRPr="00CC490D">
        <w:t>del servizio non ottemperi ai presenti obblighi, la spesa verrà dedotta dal credito residuo del canone del servizio</w:t>
      </w:r>
      <w:r w:rsidRPr="00CC490D">
        <w:rPr>
          <w:spacing w:val="-4"/>
        </w:rPr>
        <w:t xml:space="preserve"> </w:t>
      </w:r>
      <w:r w:rsidRPr="00CC490D">
        <w:t>energetico.</w:t>
      </w:r>
    </w:p>
    <w:p w:rsidR="00865171" w:rsidRDefault="00ED6420">
      <w:pPr>
        <w:pStyle w:val="Titolo11"/>
        <w:jc w:val="left"/>
      </w:pPr>
      <w:r>
        <w:t xml:space="preserve">Art. </w:t>
      </w:r>
      <w:r w:rsidR="008059F6">
        <w:t xml:space="preserve">15 </w:t>
      </w:r>
      <w:r>
        <w:t>– Proprietà delle opere realizzate</w:t>
      </w:r>
    </w:p>
    <w:p w:rsidR="00865171" w:rsidRDefault="00ED6420" w:rsidP="007C25ED">
      <w:pPr>
        <w:pStyle w:val="Corpotesto"/>
        <w:spacing w:before="36" w:line="276" w:lineRule="auto"/>
        <w:ind w:right="127"/>
        <w:jc w:val="both"/>
      </w:pPr>
      <w:r>
        <w:t>Le opere realizzate o</w:t>
      </w:r>
      <w:r w:rsidR="008059F6">
        <w:t>d</w:t>
      </w:r>
      <w:r>
        <w:t xml:space="preserve"> i prodotti installati saranno di proprietà del</w:t>
      </w:r>
      <w:r w:rsidR="008059F6">
        <w:t xml:space="preserve"> Comune aderente</w:t>
      </w:r>
      <w:r w:rsidR="007C25ED">
        <w:t xml:space="preserve"> già dalla data di rilascio del certificato finale di collaudo;</w:t>
      </w:r>
      <w:r>
        <w:t xml:space="preserve"> alla conclusione del servizio energetico </w:t>
      </w:r>
      <w:r w:rsidR="007C25ED">
        <w:t xml:space="preserve">il Comune aderente </w:t>
      </w:r>
      <w:r>
        <w:t>ne assumerà la piena gestione senza ulteriori oneri aggiuntivi.</w:t>
      </w:r>
    </w:p>
    <w:p w:rsidR="00865171" w:rsidRDefault="00ED6420">
      <w:pPr>
        <w:pStyle w:val="Titolo11"/>
        <w:jc w:val="left"/>
      </w:pPr>
      <w:r>
        <w:t xml:space="preserve">Art. </w:t>
      </w:r>
      <w:r w:rsidR="008059F6">
        <w:t xml:space="preserve">16 </w:t>
      </w:r>
      <w:r>
        <w:t>– Riconsegna degli impianti</w:t>
      </w:r>
    </w:p>
    <w:p w:rsidR="00865171" w:rsidRDefault="00ED6420">
      <w:pPr>
        <w:pStyle w:val="Corpotesto"/>
        <w:spacing w:before="39" w:line="276" w:lineRule="auto"/>
        <w:ind w:right="112"/>
        <w:jc w:val="both"/>
      </w:pPr>
      <w:r>
        <w:t>Alla fine del rapporto contrattuale, gli impianti e tutto ciò che occorre al loro corretto funzionamento dovranno essere riconsegnati nello stato d’arte, di conservazione, manutenzione e funzionalità in cui si trovavano all’atto della consegna, fatta eccezione per il normale deterioramento per l’uso, e dovrà essere compilato in contraddittorio dal</w:t>
      </w:r>
      <w:r w:rsidR="008059F6">
        <w:t xml:space="preserve"> Concessionario</w:t>
      </w:r>
      <w:r>
        <w:t>, e dal personale tecnico-amministrativo del</w:t>
      </w:r>
      <w:r w:rsidR="008059F6">
        <w:t xml:space="preserve"> Comune aderente</w:t>
      </w:r>
      <w:r>
        <w:t xml:space="preserve">, un verbale di riconsegna degli impianti nel quale si descrivano gli impianti nello stato in cui si troveranno alla fine del contratto oggetto del presente </w:t>
      </w:r>
      <w:r w:rsidR="008059F6">
        <w:t>Contratto</w:t>
      </w:r>
      <w:r>
        <w:t>.</w:t>
      </w:r>
    </w:p>
    <w:p w:rsidR="00865171" w:rsidRDefault="00ED6420" w:rsidP="007C25ED">
      <w:pPr>
        <w:pStyle w:val="Corpotesto"/>
        <w:spacing w:line="276" w:lineRule="auto"/>
        <w:jc w:val="both"/>
      </w:pPr>
      <w:r>
        <w:t>Lo stato di conservazione degli impianti verrà accertato e certificato nel verbale di riconsegna degli impianti, anche sulla base di: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>
        <w:rPr>
          <w:sz w:val="24"/>
        </w:rPr>
        <w:t>esame a</w:t>
      </w:r>
      <w:r>
        <w:rPr>
          <w:spacing w:val="-3"/>
          <w:sz w:val="24"/>
        </w:rPr>
        <w:t xml:space="preserve"> </w:t>
      </w:r>
      <w:r>
        <w:rPr>
          <w:sz w:val="24"/>
        </w:rPr>
        <w:t>vista;</w:t>
      </w:r>
    </w:p>
    <w:p w:rsidR="00865171" w:rsidRDefault="00ED6420" w:rsidP="00DD128C">
      <w:pPr>
        <w:pStyle w:val="Paragrafoelenco"/>
        <w:numPr>
          <w:ilvl w:val="0"/>
          <w:numId w:val="1"/>
        </w:numPr>
        <w:tabs>
          <w:tab w:val="left" w:pos="834"/>
        </w:tabs>
        <w:spacing w:before="39" w:line="273" w:lineRule="auto"/>
        <w:ind w:right="118"/>
        <w:jc w:val="both"/>
        <w:rPr>
          <w:sz w:val="24"/>
        </w:rPr>
      </w:pPr>
      <w:r>
        <w:rPr>
          <w:sz w:val="24"/>
        </w:rPr>
        <w:t xml:space="preserve">esame della documentazione di quanto effettuato in relazione a quanto previsto nel progetto </w:t>
      </w:r>
      <w:r>
        <w:rPr>
          <w:sz w:val="24"/>
        </w:rPr>
        <w:lastRenderedPageBreak/>
        <w:t>gestionale e</w:t>
      </w:r>
      <w:r>
        <w:rPr>
          <w:spacing w:val="-1"/>
          <w:sz w:val="24"/>
        </w:rPr>
        <w:t xml:space="preserve"> </w:t>
      </w:r>
      <w:r>
        <w:rPr>
          <w:sz w:val="24"/>
        </w:rPr>
        <w:t>manutentivo;</w:t>
      </w:r>
    </w:p>
    <w:p w:rsidR="00865171" w:rsidRDefault="00ED6420" w:rsidP="007C25ED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72" w:line="273" w:lineRule="auto"/>
        <w:ind w:right="120"/>
        <w:jc w:val="both"/>
        <w:rPr>
          <w:sz w:val="24"/>
        </w:rPr>
      </w:pPr>
      <w:r>
        <w:rPr>
          <w:sz w:val="24"/>
        </w:rPr>
        <w:t>effettuazione delle prove di funzionamento;</w:t>
      </w:r>
    </w:p>
    <w:p w:rsidR="00865171" w:rsidRDefault="00ED6420" w:rsidP="007C25ED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"/>
        <w:jc w:val="both"/>
        <w:rPr>
          <w:sz w:val="24"/>
        </w:rPr>
      </w:pPr>
      <w:r>
        <w:rPr>
          <w:sz w:val="24"/>
        </w:rPr>
        <w:t>visite e sopralluoghi di</w:t>
      </w:r>
      <w:r>
        <w:rPr>
          <w:spacing w:val="-3"/>
          <w:sz w:val="24"/>
        </w:rPr>
        <w:t xml:space="preserve"> </w:t>
      </w:r>
      <w:r>
        <w:rPr>
          <w:sz w:val="24"/>
        </w:rPr>
        <w:t>impianti.</w:t>
      </w:r>
    </w:p>
    <w:p w:rsidR="00865171" w:rsidRDefault="00ED6420">
      <w:pPr>
        <w:pStyle w:val="Corpotesto"/>
        <w:spacing w:before="40" w:line="276" w:lineRule="auto"/>
        <w:ind w:right="119"/>
        <w:jc w:val="both"/>
      </w:pPr>
      <w:r>
        <w:t>In caso di malfunzionamenti o</w:t>
      </w:r>
      <w:r w:rsidR="008059F6">
        <w:t>d</w:t>
      </w:r>
      <w:r>
        <w:t xml:space="preserve"> anomalie accertate, o parametri non in linea con quanto previsto dal presente </w:t>
      </w:r>
      <w:r w:rsidR="008059F6">
        <w:t>Contratto</w:t>
      </w:r>
      <w:r>
        <w:t>, sarà cura e onere del</w:t>
      </w:r>
      <w:r w:rsidR="008059F6">
        <w:t xml:space="preserve"> Concessionario</w:t>
      </w:r>
      <w:r>
        <w:t xml:space="preserve"> provvedere immediatamente al ripristino funzionale secondo i corretti</w:t>
      </w:r>
      <w:r>
        <w:rPr>
          <w:spacing w:val="-2"/>
        </w:rPr>
        <w:t xml:space="preserve"> </w:t>
      </w:r>
      <w:r>
        <w:t>parametri.</w:t>
      </w:r>
    </w:p>
    <w:p w:rsidR="00865171" w:rsidRDefault="00ED6420">
      <w:pPr>
        <w:pStyle w:val="Corpotesto"/>
        <w:spacing w:line="276" w:lineRule="auto"/>
        <w:ind w:right="120"/>
        <w:jc w:val="both"/>
      </w:pPr>
      <w:r>
        <w:t>E’ diritto del</w:t>
      </w:r>
      <w:r w:rsidR="008059F6">
        <w:t xml:space="preserve"> Comune aderente</w:t>
      </w:r>
      <w:r>
        <w:t xml:space="preserve"> rivalersi sulla cauzione nel caso in cui vengano riscontrate all’atto di riconsegna degli impianti difformità con quanto previsto dal presente </w:t>
      </w:r>
      <w:r w:rsidR="008059F6">
        <w:t>Contratto</w:t>
      </w:r>
      <w:r>
        <w:t>.</w:t>
      </w:r>
    </w:p>
    <w:p w:rsidR="00865171" w:rsidRDefault="00ED6420">
      <w:pPr>
        <w:pStyle w:val="Titolo11"/>
        <w:spacing w:before="216"/>
      </w:pPr>
      <w:r>
        <w:t xml:space="preserve">Art. </w:t>
      </w:r>
      <w:r w:rsidR="008059F6">
        <w:t xml:space="preserve">17 </w:t>
      </w:r>
      <w:r>
        <w:t>- Registro degli interventi</w:t>
      </w:r>
    </w:p>
    <w:p w:rsidR="00865171" w:rsidRDefault="008059F6">
      <w:pPr>
        <w:pStyle w:val="Corpotesto"/>
        <w:spacing w:before="37" w:line="276" w:lineRule="auto"/>
        <w:ind w:right="111"/>
        <w:jc w:val="both"/>
      </w:pPr>
      <w:r>
        <w:t xml:space="preserve">Il Concessionario </w:t>
      </w:r>
      <w:r w:rsidR="00ED6420">
        <w:t>dovrà curare la tenuta di un registro di manutenzione degli impianti gestiti, nel quale dovranno essere cronologicamente indicati tutti i guasti verificatisi e tutti gli interventi che saranno effettuati su qualsiasi elemento degli impianti</w:t>
      </w:r>
      <w:r>
        <w:t xml:space="preserve">; </w:t>
      </w:r>
      <w:r w:rsidR="00ED6420">
        <w:t>detto registro verrà conservato dal</w:t>
      </w:r>
      <w:r>
        <w:t xml:space="preserve"> Concessionario</w:t>
      </w:r>
      <w:r w:rsidR="00ED6420">
        <w:t xml:space="preserve"> e trasmesso in copia aggiornata al</w:t>
      </w:r>
      <w:r>
        <w:t xml:space="preserve"> Comune aderente</w:t>
      </w:r>
      <w:r w:rsidR="00ED6420">
        <w:t>, in caso di richiesta, e dovrà riportare le seguenti annotazioni: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94" w:lineRule="exact"/>
        <w:rPr>
          <w:sz w:val="24"/>
        </w:rPr>
      </w:pPr>
      <w:r>
        <w:rPr>
          <w:sz w:val="24"/>
        </w:rPr>
        <w:t>la data, il luogo e l’ora dei controlli</w:t>
      </w:r>
      <w:r>
        <w:rPr>
          <w:spacing w:val="-2"/>
          <w:sz w:val="24"/>
        </w:rPr>
        <w:t xml:space="preserve"> </w:t>
      </w:r>
      <w:r>
        <w:rPr>
          <w:sz w:val="24"/>
        </w:rPr>
        <w:t>effettuati;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9"/>
        <w:rPr>
          <w:sz w:val="24"/>
        </w:rPr>
      </w:pPr>
      <w:r>
        <w:rPr>
          <w:sz w:val="24"/>
        </w:rPr>
        <w:t>l’intervento</w:t>
      </w:r>
      <w:r>
        <w:rPr>
          <w:spacing w:val="-1"/>
          <w:sz w:val="24"/>
        </w:rPr>
        <w:t xml:space="preserve"> </w:t>
      </w:r>
      <w:r>
        <w:rPr>
          <w:sz w:val="24"/>
        </w:rPr>
        <w:t>eseguito;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2"/>
        <w:rPr>
          <w:sz w:val="24"/>
        </w:rPr>
      </w:pPr>
      <w:r>
        <w:rPr>
          <w:sz w:val="24"/>
        </w:rPr>
        <w:t>in caso di guasto, l’ora della segnalazione e l’ora di ripristino del</w:t>
      </w:r>
      <w:r>
        <w:rPr>
          <w:spacing w:val="-8"/>
          <w:sz w:val="24"/>
        </w:rPr>
        <w:t xml:space="preserve"> </w:t>
      </w:r>
      <w:r>
        <w:rPr>
          <w:sz w:val="24"/>
        </w:rPr>
        <w:t>servizio;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40" w:line="276" w:lineRule="auto"/>
        <w:ind w:right="110"/>
        <w:jc w:val="both"/>
        <w:rPr>
          <w:sz w:val="24"/>
        </w:rPr>
      </w:pPr>
      <w:r>
        <w:rPr>
          <w:sz w:val="24"/>
        </w:rPr>
        <w:t>l’indicazione di tutte le parti verificate di ciascuna apparecchiatura o struttura, mettendo in evidenza quelle riscontrate difettose o</w:t>
      </w:r>
      <w:r w:rsidR="008059F6">
        <w:rPr>
          <w:sz w:val="24"/>
        </w:rPr>
        <w:t>d</w:t>
      </w:r>
      <w:r>
        <w:rPr>
          <w:sz w:val="24"/>
        </w:rPr>
        <w:t xml:space="preserve"> in avanzato stato di usura e per le quali occorre prevedere la sostituzione totale o</w:t>
      </w:r>
      <w:r>
        <w:rPr>
          <w:spacing w:val="-4"/>
          <w:sz w:val="24"/>
        </w:rPr>
        <w:t xml:space="preserve"> </w:t>
      </w:r>
      <w:r>
        <w:rPr>
          <w:sz w:val="24"/>
        </w:rPr>
        <w:t>parziale.</w:t>
      </w:r>
    </w:p>
    <w:p w:rsidR="00865171" w:rsidRDefault="00ED6420">
      <w:pPr>
        <w:pStyle w:val="Titolo11"/>
        <w:spacing w:before="212"/>
      </w:pPr>
      <w:r>
        <w:t xml:space="preserve">Art. </w:t>
      </w:r>
      <w:r w:rsidR="008059F6">
        <w:t xml:space="preserve">18 </w:t>
      </w:r>
      <w:r>
        <w:t>– Note di Servizio</w:t>
      </w:r>
    </w:p>
    <w:p w:rsidR="00865171" w:rsidRDefault="00ED6420">
      <w:pPr>
        <w:pStyle w:val="Corpotesto"/>
        <w:spacing w:before="36" w:line="276" w:lineRule="auto"/>
        <w:ind w:right="117"/>
        <w:jc w:val="both"/>
      </w:pPr>
      <w:r>
        <w:t xml:space="preserve">Tutte le disposizioni, le richieste, le contestazioni, le precisazioni e quant’altro relativo a quanto disposto nel presente </w:t>
      </w:r>
      <w:r w:rsidR="008059F6">
        <w:t>Contratto</w:t>
      </w:r>
      <w:r>
        <w:t>, dovranno risultare da un atto scritto; gli ordini verbali, salvo i casi di somma urgenza, sono nulli e non possono essere opposti al</w:t>
      </w:r>
      <w:r w:rsidR="008059F6">
        <w:t xml:space="preserve"> Concessionario</w:t>
      </w:r>
      <w:r>
        <w:t>.</w:t>
      </w:r>
    </w:p>
    <w:p w:rsidR="00865171" w:rsidRPr="00CC490D" w:rsidRDefault="00ED6420">
      <w:pPr>
        <w:pStyle w:val="Titolo11"/>
        <w:spacing w:before="215"/>
      </w:pPr>
      <w:r w:rsidRPr="00CC490D">
        <w:t xml:space="preserve">Art. </w:t>
      </w:r>
      <w:r w:rsidR="008059F6" w:rsidRPr="00CC490D">
        <w:t xml:space="preserve">19 </w:t>
      </w:r>
      <w:r w:rsidRPr="00CC490D">
        <w:t>– Servizio di reperibilità e di pronto intervento</w:t>
      </w:r>
    </w:p>
    <w:p w:rsidR="00865171" w:rsidRPr="00CC490D" w:rsidRDefault="00ED6420">
      <w:pPr>
        <w:pStyle w:val="Corpotesto"/>
        <w:spacing w:before="36" w:line="276" w:lineRule="auto"/>
        <w:ind w:right="111"/>
        <w:jc w:val="both"/>
      </w:pPr>
      <w:r w:rsidRPr="00CC490D">
        <w:t>Per tutto l'arco dell’anno e per tutte le 24 ore dei giorni sia feriali, che festivi o prefestivi, sarà garantito dal</w:t>
      </w:r>
      <w:r w:rsidR="008059F6" w:rsidRPr="00CC490D">
        <w:t xml:space="preserve"> Concessionario</w:t>
      </w:r>
      <w:r w:rsidRPr="00CC490D">
        <w:t xml:space="preserve"> un servizio di reperibilità, con rintracciabilità degli operatori per via telefonica, in grado di far fronte alle anomalie ed ai guasti o malfunzionamenti che gli impianti o quant’altro in oggetto nel presente </w:t>
      </w:r>
      <w:r w:rsidR="008059F6" w:rsidRPr="00CC490D">
        <w:t xml:space="preserve">Contratto </w:t>
      </w:r>
      <w:r w:rsidRPr="00CC490D">
        <w:t>possano presentare, anche in caso di calamità.</w:t>
      </w:r>
    </w:p>
    <w:p w:rsidR="00865171" w:rsidRDefault="00ED6420">
      <w:pPr>
        <w:pStyle w:val="Corpotesto"/>
        <w:spacing w:before="1" w:line="276" w:lineRule="auto"/>
        <w:ind w:right="110"/>
        <w:jc w:val="both"/>
      </w:pPr>
      <w:r w:rsidRPr="00CC490D">
        <w:t>Al seguito della chiamata, che potrà essere effettuata dal personale tecnico del</w:t>
      </w:r>
      <w:r w:rsidR="008059F6" w:rsidRPr="00CC490D">
        <w:t xml:space="preserve"> Comune aderente</w:t>
      </w:r>
      <w:r w:rsidRPr="00CC490D">
        <w:t xml:space="preserve"> o comunque da personale da essa autorizzato, il </w:t>
      </w:r>
      <w:r w:rsidR="008059F6" w:rsidRPr="00CC490D">
        <w:t xml:space="preserve">soggetto </w:t>
      </w:r>
      <w:r w:rsidRPr="00CC490D">
        <w:t>reperibile dovrà garantire il pronto</w:t>
      </w:r>
      <w:r>
        <w:t xml:space="preserve"> intervento presso l'impianto che gli sarà indicato, entro i seguenti tempi massimi</w:t>
      </w:r>
      <w:r w:rsidR="008059F6">
        <w:t xml:space="preserve"> </w:t>
      </w:r>
      <w:r w:rsidR="008059F6" w:rsidRPr="007C25ED">
        <w:rPr>
          <w:i/>
          <w:sz w:val="22"/>
          <w:szCs w:val="22"/>
        </w:rPr>
        <w:t>(saranno riportati i tempi indicati dal Concessionario in sede di gara</w:t>
      </w:r>
      <w:r w:rsidR="009C4701">
        <w:rPr>
          <w:i/>
          <w:sz w:val="22"/>
          <w:szCs w:val="22"/>
        </w:rPr>
        <w:t xml:space="preserve"> ndr</w:t>
      </w:r>
      <w:r w:rsidR="008059F6" w:rsidRPr="007C25ED">
        <w:rPr>
          <w:i/>
          <w:sz w:val="22"/>
          <w:szCs w:val="22"/>
        </w:rPr>
        <w:t>)</w:t>
      </w:r>
      <w:r>
        <w:t>:</w:t>
      </w:r>
    </w:p>
    <w:p w:rsidR="00865171" w:rsidRDefault="008059F6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>
        <w:rPr>
          <w:sz w:val="24"/>
        </w:rPr>
        <w:t xml:space="preserve">__ ore </w:t>
      </w:r>
      <w:r w:rsidR="00ED6420">
        <w:rPr>
          <w:sz w:val="24"/>
        </w:rPr>
        <w:t>per interventi di guasto</w:t>
      </w:r>
      <w:r w:rsidR="00ED6420">
        <w:rPr>
          <w:spacing w:val="-3"/>
          <w:sz w:val="24"/>
        </w:rPr>
        <w:t xml:space="preserve"> </w:t>
      </w:r>
      <w:r w:rsidR="00ED6420">
        <w:rPr>
          <w:sz w:val="24"/>
        </w:rPr>
        <w:t>grave;</w:t>
      </w:r>
    </w:p>
    <w:p w:rsidR="00865171" w:rsidRDefault="008059F6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0"/>
        <w:rPr>
          <w:sz w:val="24"/>
        </w:rPr>
      </w:pPr>
      <w:r>
        <w:rPr>
          <w:sz w:val="24"/>
        </w:rPr>
        <w:t xml:space="preserve">__ </w:t>
      </w:r>
      <w:r w:rsidR="00ED6420">
        <w:rPr>
          <w:sz w:val="24"/>
        </w:rPr>
        <w:t>ore per gli altri interventi</w:t>
      </w:r>
      <w:r w:rsidR="00ED6420">
        <w:rPr>
          <w:spacing w:val="-1"/>
          <w:sz w:val="24"/>
        </w:rPr>
        <w:t xml:space="preserve"> </w:t>
      </w:r>
      <w:r w:rsidR="00ED6420">
        <w:rPr>
          <w:sz w:val="24"/>
        </w:rPr>
        <w:t>richiesti</w:t>
      </w:r>
      <w:r>
        <w:rPr>
          <w:sz w:val="24"/>
        </w:rPr>
        <w:t>.</w:t>
      </w:r>
    </w:p>
    <w:p w:rsidR="00865171" w:rsidRDefault="00ED6420">
      <w:pPr>
        <w:pStyle w:val="Corpotesto"/>
        <w:spacing w:before="42" w:line="276" w:lineRule="auto"/>
        <w:ind w:right="118"/>
        <w:jc w:val="both"/>
      </w:pPr>
      <w:r>
        <w:t>Il personale reperibile dovrà entro tali tempi arrivare sul luogo segnalato provvisto della dotazione di attrezzi da lavoro tale da permettere i primi interventi di messa in sicurezza e/o ripristino della corretta funzionalità degli</w:t>
      </w:r>
      <w:r>
        <w:rPr>
          <w:spacing w:val="-1"/>
        </w:rPr>
        <w:t xml:space="preserve"> </w:t>
      </w:r>
      <w:r>
        <w:t>impianti.</w:t>
      </w:r>
    </w:p>
    <w:p w:rsidR="00865171" w:rsidRDefault="00ED6420">
      <w:pPr>
        <w:pStyle w:val="Corpotesto"/>
        <w:spacing w:line="278" w:lineRule="auto"/>
        <w:ind w:right="119"/>
        <w:jc w:val="both"/>
      </w:pPr>
      <w:r>
        <w:t>Il servizio di reperibilità e di pronto intervento, come ogni altra attività o prestazione eseguita dal</w:t>
      </w:r>
      <w:r w:rsidR="008059F6">
        <w:t xml:space="preserve"> Concessionario</w:t>
      </w:r>
      <w:r>
        <w:t>, si intende remunerato dal compenso previsto per il Sevizio Energetico.</w:t>
      </w:r>
    </w:p>
    <w:p w:rsidR="00865171" w:rsidRDefault="00ED6420">
      <w:pPr>
        <w:pStyle w:val="Titolo11"/>
        <w:spacing w:before="77"/>
        <w:jc w:val="left"/>
      </w:pPr>
      <w:r>
        <w:t xml:space="preserve">Art. </w:t>
      </w:r>
      <w:r w:rsidR="008059F6">
        <w:t xml:space="preserve">20 </w:t>
      </w:r>
      <w:r>
        <w:t>– Assistenza Tecnico - Amministrativa</w:t>
      </w:r>
    </w:p>
    <w:p w:rsidR="00865171" w:rsidRDefault="00D405C6">
      <w:pPr>
        <w:pStyle w:val="Corpotesto"/>
        <w:spacing w:before="38" w:line="276" w:lineRule="auto"/>
        <w:ind w:right="111"/>
        <w:jc w:val="both"/>
      </w:pPr>
      <w:r>
        <w:lastRenderedPageBreak/>
        <w:t>Il Concessionario</w:t>
      </w:r>
      <w:r w:rsidR="00ED6420">
        <w:t xml:space="preserve"> sarà tenuto alla conservazione e</w:t>
      </w:r>
      <w:r>
        <w:t>d</w:t>
      </w:r>
      <w:r w:rsidR="00ED6420">
        <w:t xml:space="preserve"> all'aggiornamento di tutta la documentazione amministrativa e burocratica prevista dalle vigenti leggi e relativa a tutto ciò che è oggetto della gara e</w:t>
      </w:r>
      <w:r w:rsidR="009C4701">
        <w:t>d</w:t>
      </w:r>
      <w:r w:rsidR="00ED6420">
        <w:t xml:space="preserve"> a fornirla </w:t>
      </w:r>
      <w:r>
        <w:t>al Comune aderente</w:t>
      </w:r>
      <w:r w:rsidR="00ED6420">
        <w:t>, su richiesta di quest’ultimo, in qualsiasi</w:t>
      </w:r>
      <w:r w:rsidR="00ED6420">
        <w:rPr>
          <w:spacing w:val="-6"/>
        </w:rPr>
        <w:t xml:space="preserve"> </w:t>
      </w:r>
      <w:r w:rsidR="00ED6420">
        <w:t>momento.</w:t>
      </w:r>
    </w:p>
    <w:p w:rsidR="00865171" w:rsidRDefault="00ED6420" w:rsidP="009C4701">
      <w:pPr>
        <w:pStyle w:val="Corpotesto"/>
        <w:spacing w:before="38" w:line="276" w:lineRule="auto"/>
        <w:ind w:right="111"/>
        <w:jc w:val="both"/>
      </w:pPr>
      <w:r>
        <w:t xml:space="preserve">Le autorizzazioni sono sempre da intendersi sia preliminari </w:t>
      </w:r>
      <w:r w:rsidR="00D405C6">
        <w:t xml:space="preserve">sia </w:t>
      </w:r>
      <w:r>
        <w:t>di collaudo finale, dove necessario. L'assistenza di cui al presente articolo andrà prodotta in particolare per le pratiche di nuovo impianto o ristrutturazione e per fornire l'assistenza di operai specializzati per eventuali smontaggi delle apparecchiature, nonché per visite, prove di funzionamento,</w:t>
      </w:r>
      <w:r w:rsidRPr="009C4701">
        <w:t xml:space="preserve"> </w:t>
      </w:r>
      <w:r>
        <w:t>ecc.</w:t>
      </w:r>
      <w:r w:rsidR="00D405C6">
        <w:t>.</w:t>
      </w:r>
    </w:p>
    <w:p w:rsidR="00865171" w:rsidRDefault="00ED6420">
      <w:pPr>
        <w:pStyle w:val="Titolo11"/>
        <w:jc w:val="left"/>
      </w:pPr>
      <w:r>
        <w:t xml:space="preserve">Art. </w:t>
      </w:r>
      <w:r w:rsidR="00D405C6">
        <w:t xml:space="preserve">21 </w:t>
      </w:r>
      <w:r>
        <w:t>- Oneri e obblighi del</w:t>
      </w:r>
      <w:r w:rsidR="000C33A1">
        <w:t xml:space="preserve"> Concessionario</w:t>
      </w:r>
    </w:p>
    <w:p w:rsidR="00865171" w:rsidRDefault="00ED6420">
      <w:pPr>
        <w:pStyle w:val="Corpotesto"/>
        <w:spacing w:before="38"/>
      </w:pPr>
      <w:r>
        <w:t xml:space="preserve">Sono a carico </w:t>
      </w:r>
      <w:r w:rsidR="00D405C6">
        <w:t xml:space="preserve">del Concessionario </w:t>
      </w:r>
      <w:r>
        <w:t>i seguenti oneri e spese: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41" w:line="273" w:lineRule="auto"/>
        <w:ind w:right="115"/>
        <w:jc w:val="both"/>
        <w:rPr>
          <w:sz w:val="24"/>
        </w:rPr>
      </w:pPr>
      <w:r>
        <w:rPr>
          <w:sz w:val="24"/>
        </w:rPr>
        <w:t>per carte bollate e relativi bolli per atti e documenti tecnico-contabili, nonché ogni altra spesa inerente e conseguente all’organizzazione, esecuzione, assistenza dei lavori di cui al</w:t>
      </w:r>
      <w:r w:rsidR="009C4701">
        <w:rPr>
          <w:sz w:val="24"/>
        </w:rPr>
        <w:t xml:space="preserve"> </w:t>
      </w:r>
      <w:r>
        <w:rPr>
          <w:sz w:val="24"/>
        </w:rPr>
        <w:t xml:space="preserve">presente </w:t>
      </w:r>
      <w:r w:rsidR="00D405C6">
        <w:rPr>
          <w:sz w:val="24"/>
        </w:rPr>
        <w:t>Contratto</w:t>
      </w:r>
      <w:r>
        <w:rPr>
          <w:sz w:val="24"/>
        </w:rPr>
        <w:t>;</w:t>
      </w:r>
    </w:p>
    <w:p w:rsidR="00865171" w:rsidRPr="009C470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40" w:line="276" w:lineRule="auto"/>
        <w:ind w:right="112"/>
        <w:jc w:val="both"/>
        <w:rPr>
          <w:sz w:val="24"/>
        </w:rPr>
      </w:pPr>
      <w:r>
        <w:rPr>
          <w:sz w:val="24"/>
          <w:u w:val="single"/>
        </w:rPr>
        <w:t xml:space="preserve">rimborsare alla </w:t>
      </w:r>
      <w:r w:rsidR="00D405C6">
        <w:rPr>
          <w:sz w:val="24"/>
          <w:u w:val="single"/>
        </w:rPr>
        <w:t>CMVC</w:t>
      </w:r>
      <w:r>
        <w:rPr>
          <w:sz w:val="24"/>
          <w:u w:val="single"/>
        </w:rPr>
        <w:t xml:space="preserve"> le spese sostenute per la pubblicazione</w:t>
      </w:r>
      <w:r w:rsidR="00D405C6">
        <w:rPr>
          <w:sz w:val="24"/>
          <w:u w:val="single"/>
        </w:rPr>
        <w:t xml:space="preserve"> della procedura, le spese per la Commissione Giudicatrice ed ogni altro onere dalla stessa direttamente od indirettamente sostenuto e previsto in Euro 12.000,00 (importo fuori campo Iva ndr);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90" w:lineRule="exact"/>
        <w:rPr>
          <w:sz w:val="24"/>
        </w:rPr>
      </w:pPr>
      <w:r>
        <w:rPr>
          <w:sz w:val="24"/>
        </w:rPr>
        <w:t>per la progettazione definitiva e</w:t>
      </w:r>
      <w:r w:rsidR="009C4701">
        <w:rPr>
          <w:sz w:val="24"/>
        </w:rPr>
        <w:t>d</w:t>
      </w:r>
      <w:r>
        <w:rPr>
          <w:spacing w:val="-5"/>
          <w:sz w:val="24"/>
        </w:rPr>
        <w:t xml:space="preserve"> </w:t>
      </w:r>
      <w:r>
        <w:rPr>
          <w:sz w:val="24"/>
        </w:rPr>
        <w:t>esecutiva;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9"/>
        <w:rPr>
          <w:sz w:val="24"/>
        </w:rPr>
      </w:pPr>
      <w:r>
        <w:rPr>
          <w:sz w:val="24"/>
        </w:rPr>
        <w:t>per la mano</w:t>
      </w:r>
      <w:r>
        <w:rPr>
          <w:spacing w:val="-3"/>
          <w:sz w:val="24"/>
        </w:rPr>
        <w:t xml:space="preserve"> </w:t>
      </w:r>
      <w:r>
        <w:rPr>
          <w:sz w:val="24"/>
        </w:rPr>
        <w:t>d’opera;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2"/>
        <w:rPr>
          <w:sz w:val="24"/>
        </w:rPr>
      </w:pPr>
      <w:r>
        <w:rPr>
          <w:sz w:val="24"/>
        </w:rPr>
        <w:t>per la fornitura degli apparati</w:t>
      </w:r>
      <w:r>
        <w:rPr>
          <w:spacing w:val="-4"/>
          <w:sz w:val="24"/>
        </w:rPr>
        <w:t xml:space="preserve"> </w:t>
      </w:r>
      <w:r>
        <w:rPr>
          <w:sz w:val="24"/>
        </w:rPr>
        <w:t>progettati;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40" w:line="276" w:lineRule="auto"/>
        <w:ind w:right="113"/>
        <w:jc w:val="both"/>
        <w:rPr>
          <w:sz w:val="24"/>
        </w:rPr>
      </w:pPr>
      <w:r>
        <w:rPr>
          <w:sz w:val="24"/>
        </w:rPr>
        <w:t>per l’organizzazione di eventuali cantieri relativamente ai lavori concordati, con gli attrezzi, macchinari e mezzi d’opera necessaria all’esecuzione dei lavori, nel numero e potenzialità in relazione all’entità delle opere, provvedendo alla loro installazione, spostamento nei punti di lavoro, tenuta in efficienza e</w:t>
      </w:r>
      <w:r w:rsidR="00D405C6">
        <w:rPr>
          <w:sz w:val="24"/>
        </w:rPr>
        <w:t>d</w:t>
      </w:r>
      <w:r>
        <w:rPr>
          <w:sz w:val="24"/>
        </w:rPr>
        <w:t xml:space="preserve"> allontanamento al termine delle opere, e comprensiva </w:t>
      </w:r>
      <w:r>
        <w:rPr>
          <w:spacing w:val="1"/>
          <w:sz w:val="24"/>
        </w:rPr>
        <w:t xml:space="preserve">di </w:t>
      </w:r>
      <w:r>
        <w:rPr>
          <w:sz w:val="24"/>
        </w:rPr>
        <w:t>tutte le spese necessarie per tenere sgombri i luoghi di lavoro da materiale di risulta, da detriti e sfridi di lavorazione, provvedendo al loro</w:t>
      </w:r>
      <w:r>
        <w:rPr>
          <w:spacing w:val="-1"/>
          <w:sz w:val="24"/>
        </w:rPr>
        <w:t xml:space="preserve"> </w:t>
      </w:r>
      <w:r>
        <w:rPr>
          <w:sz w:val="24"/>
        </w:rPr>
        <w:t>allontanamento</w:t>
      </w:r>
      <w:r w:rsidR="00D405C6">
        <w:rPr>
          <w:sz w:val="24"/>
        </w:rPr>
        <w:t>;</w:t>
      </w:r>
    </w:p>
    <w:p w:rsidR="00865171" w:rsidRPr="009C4701" w:rsidRDefault="00ED6420" w:rsidP="00D405C6">
      <w:pPr>
        <w:pStyle w:val="Paragrafoelenco"/>
        <w:numPr>
          <w:ilvl w:val="0"/>
          <w:numId w:val="1"/>
        </w:numPr>
        <w:tabs>
          <w:tab w:val="left" w:pos="834"/>
        </w:tabs>
        <w:spacing w:before="72" w:line="278" w:lineRule="auto"/>
        <w:ind w:right="110"/>
        <w:jc w:val="both"/>
        <w:rPr>
          <w:sz w:val="24"/>
        </w:rPr>
      </w:pPr>
      <w:r w:rsidRPr="00D405C6">
        <w:rPr>
          <w:sz w:val="24"/>
        </w:rPr>
        <w:t xml:space="preserve">per la custodia e la buona conservazione dei materiali e manufatti dal loro ingresso nei luoghi oggetto dei servizi energetici, fino alla posa in opera. Si esclude, in ogni caso, qualsiasi risarcimento da parte </w:t>
      </w:r>
      <w:r w:rsidR="00D405C6" w:rsidRPr="00D405C6">
        <w:rPr>
          <w:sz w:val="24"/>
        </w:rPr>
        <w:t>del Comune aderente</w:t>
      </w:r>
      <w:r w:rsidRPr="00D405C6">
        <w:rPr>
          <w:sz w:val="24"/>
        </w:rPr>
        <w:t xml:space="preserve"> per danni e furti di materiali, manufatti, attrezzi e macchinari, anche in deposito, sia per opere di terzi, sia per causa di forza maggiore. Sono altresì a carico </w:t>
      </w:r>
      <w:r w:rsidR="00D405C6" w:rsidRPr="00D405C6">
        <w:rPr>
          <w:sz w:val="24"/>
        </w:rPr>
        <w:t xml:space="preserve">del Concessionario </w:t>
      </w:r>
      <w:r w:rsidRPr="00D405C6">
        <w:rPr>
          <w:sz w:val="24"/>
        </w:rPr>
        <w:t xml:space="preserve">tutte le spese per la protezione, custodia e conservazione dei lavori eseguiti fino alla consegna delle opere, adottando i provvedimenti necessari per evitare rotture e deterioramenti, restando </w:t>
      </w:r>
      <w:r w:rsidR="00D405C6" w:rsidRPr="00D405C6">
        <w:rPr>
          <w:sz w:val="24"/>
        </w:rPr>
        <w:t xml:space="preserve">il Concessionario </w:t>
      </w:r>
      <w:r w:rsidRPr="00D405C6">
        <w:rPr>
          <w:sz w:val="24"/>
        </w:rPr>
        <w:t>responsabile in merito.</w:t>
      </w:r>
      <w:r w:rsidR="009C4701">
        <w:rPr>
          <w:sz w:val="24"/>
        </w:rPr>
        <w:t xml:space="preserve"> </w:t>
      </w:r>
      <w:r w:rsidR="00D405C6" w:rsidRPr="00D405C6">
        <w:rPr>
          <w:sz w:val="24"/>
        </w:rPr>
        <w:t>Il Concessionario</w:t>
      </w:r>
      <w:r w:rsidRPr="00D405C6">
        <w:rPr>
          <w:sz w:val="24"/>
        </w:rPr>
        <w:t xml:space="preserve"> è inoltre responsabile di danni da lui cagionati a persone, materiali e opere di altre ditte; egli dovrà pertanto reintegrare, riparare e ripristinare, a propria cura e spese, tutto ciò</w:t>
      </w:r>
      <w:r w:rsidRPr="00D405C6">
        <w:rPr>
          <w:spacing w:val="6"/>
          <w:sz w:val="24"/>
        </w:rPr>
        <w:t xml:space="preserve"> </w:t>
      </w:r>
      <w:r w:rsidRPr="00D405C6">
        <w:rPr>
          <w:sz w:val="24"/>
        </w:rPr>
        <w:t>che,</w:t>
      </w:r>
      <w:r w:rsidRPr="00D405C6">
        <w:rPr>
          <w:spacing w:val="6"/>
          <w:sz w:val="24"/>
        </w:rPr>
        <w:t xml:space="preserve"> </w:t>
      </w:r>
      <w:r w:rsidRPr="00D405C6">
        <w:rPr>
          <w:sz w:val="24"/>
        </w:rPr>
        <w:t>per</w:t>
      </w:r>
      <w:r w:rsidRPr="00D405C6">
        <w:rPr>
          <w:spacing w:val="5"/>
          <w:sz w:val="24"/>
        </w:rPr>
        <w:t xml:space="preserve"> </w:t>
      </w:r>
      <w:r w:rsidRPr="00D405C6">
        <w:rPr>
          <w:sz w:val="24"/>
        </w:rPr>
        <w:t>imperizia,</w:t>
      </w:r>
      <w:r w:rsidRPr="009C4701">
        <w:rPr>
          <w:sz w:val="24"/>
        </w:rPr>
        <w:t xml:space="preserve"> </w:t>
      </w:r>
      <w:r w:rsidRPr="00D405C6">
        <w:rPr>
          <w:sz w:val="24"/>
        </w:rPr>
        <w:t>negligenza</w:t>
      </w:r>
      <w:r w:rsidRPr="009C4701">
        <w:rPr>
          <w:sz w:val="24"/>
        </w:rPr>
        <w:t xml:space="preserve"> </w:t>
      </w:r>
      <w:r w:rsidRPr="00D405C6">
        <w:rPr>
          <w:sz w:val="24"/>
        </w:rPr>
        <w:t>o</w:t>
      </w:r>
      <w:r w:rsidRPr="009C4701">
        <w:rPr>
          <w:sz w:val="24"/>
        </w:rPr>
        <w:t xml:space="preserve"> </w:t>
      </w:r>
      <w:r w:rsidRPr="00D405C6">
        <w:rPr>
          <w:sz w:val="24"/>
        </w:rPr>
        <w:t>fatalità</w:t>
      </w:r>
      <w:r w:rsidRPr="009C4701">
        <w:rPr>
          <w:sz w:val="24"/>
        </w:rPr>
        <w:t xml:space="preserve"> </w:t>
      </w:r>
      <w:r w:rsidRPr="00D405C6">
        <w:rPr>
          <w:sz w:val="24"/>
        </w:rPr>
        <w:t>fosse</w:t>
      </w:r>
      <w:r w:rsidRPr="009C4701">
        <w:rPr>
          <w:sz w:val="24"/>
        </w:rPr>
        <w:t xml:space="preserve"> </w:t>
      </w:r>
      <w:r w:rsidRPr="00D405C6">
        <w:rPr>
          <w:sz w:val="24"/>
        </w:rPr>
        <w:t>danneggiato</w:t>
      </w:r>
      <w:r w:rsidRPr="009C4701">
        <w:rPr>
          <w:sz w:val="24"/>
        </w:rPr>
        <w:t xml:space="preserve"> </w:t>
      </w:r>
      <w:r w:rsidRPr="00D405C6">
        <w:rPr>
          <w:sz w:val="24"/>
        </w:rPr>
        <w:t>da</w:t>
      </w:r>
      <w:r w:rsidRPr="009C4701">
        <w:rPr>
          <w:sz w:val="24"/>
        </w:rPr>
        <w:t xml:space="preserve"> </w:t>
      </w:r>
      <w:r w:rsidRPr="00D405C6">
        <w:rPr>
          <w:sz w:val="24"/>
        </w:rPr>
        <w:t>parte</w:t>
      </w:r>
      <w:r w:rsidRPr="009C4701">
        <w:rPr>
          <w:sz w:val="24"/>
        </w:rPr>
        <w:t xml:space="preserve"> </w:t>
      </w:r>
      <w:r w:rsidRPr="00D405C6">
        <w:rPr>
          <w:sz w:val="24"/>
        </w:rPr>
        <w:t>di</w:t>
      </w:r>
      <w:r w:rsidRPr="009C4701">
        <w:rPr>
          <w:sz w:val="24"/>
        </w:rPr>
        <w:t xml:space="preserve"> </w:t>
      </w:r>
      <w:r w:rsidRPr="00D405C6">
        <w:rPr>
          <w:sz w:val="24"/>
        </w:rPr>
        <w:t>mezzi</w:t>
      </w:r>
      <w:r w:rsidRPr="009C4701">
        <w:rPr>
          <w:sz w:val="24"/>
        </w:rPr>
        <w:t xml:space="preserve"> </w:t>
      </w:r>
      <w:r w:rsidRPr="00D405C6">
        <w:rPr>
          <w:sz w:val="24"/>
        </w:rPr>
        <w:t>o</w:t>
      </w:r>
      <w:r w:rsidRPr="009C4701">
        <w:rPr>
          <w:sz w:val="24"/>
        </w:rPr>
        <w:t xml:space="preserve"> </w:t>
      </w:r>
      <w:r w:rsidRPr="00D405C6">
        <w:rPr>
          <w:sz w:val="24"/>
        </w:rPr>
        <w:t>personale</w:t>
      </w:r>
      <w:r w:rsidR="00D405C6" w:rsidRPr="00D405C6">
        <w:rPr>
          <w:sz w:val="24"/>
        </w:rPr>
        <w:t xml:space="preserve"> </w:t>
      </w:r>
      <w:r w:rsidRPr="009C4701">
        <w:rPr>
          <w:sz w:val="24"/>
        </w:rPr>
        <w:t xml:space="preserve">di ogni qualifica dello stesso, riservandosi </w:t>
      </w:r>
      <w:r w:rsidR="00D405C6">
        <w:rPr>
          <w:sz w:val="24"/>
        </w:rPr>
        <w:t>il Comune aderente</w:t>
      </w:r>
      <w:r w:rsidRPr="009C4701">
        <w:rPr>
          <w:sz w:val="24"/>
        </w:rPr>
        <w:t>, in caso contrario, di addebitare al</w:t>
      </w:r>
      <w:r w:rsidR="00D405C6">
        <w:rPr>
          <w:sz w:val="24"/>
        </w:rPr>
        <w:t xml:space="preserve"> Concessionario</w:t>
      </w:r>
      <w:r w:rsidRPr="009C4701">
        <w:rPr>
          <w:sz w:val="24"/>
        </w:rPr>
        <w:t xml:space="preserve"> i materiali e manufatti e le opere rotte o guaste;</w:t>
      </w:r>
    </w:p>
    <w:p w:rsidR="00865171" w:rsidRDefault="00D405C6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right="116"/>
        <w:jc w:val="both"/>
        <w:rPr>
          <w:sz w:val="24"/>
        </w:rPr>
      </w:pPr>
      <w:r>
        <w:rPr>
          <w:sz w:val="24"/>
        </w:rPr>
        <w:t xml:space="preserve">le </w:t>
      </w:r>
      <w:r w:rsidR="00ED6420">
        <w:rPr>
          <w:sz w:val="24"/>
        </w:rPr>
        <w:t xml:space="preserve">spese tecniche che si possano rendere necessarie per l’espletamento di quanto previsto nel presente </w:t>
      </w:r>
      <w:r>
        <w:rPr>
          <w:sz w:val="24"/>
        </w:rPr>
        <w:t xml:space="preserve">Contratto </w:t>
      </w:r>
      <w:r w:rsidR="00ED6420">
        <w:rPr>
          <w:sz w:val="24"/>
        </w:rPr>
        <w:t>quali, a titolo di esempio, quelle relative alla nomina di:</w:t>
      </w:r>
    </w:p>
    <w:p w:rsidR="00865171" w:rsidRDefault="00ED6420">
      <w:pPr>
        <w:pStyle w:val="Paragrafoelenco"/>
        <w:numPr>
          <w:ilvl w:val="1"/>
          <w:numId w:val="1"/>
        </w:numPr>
        <w:tabs>
          <w:tab w:val="left" w:pos="1553"/>
          <w:tab w:val="left" w:pos="1554"/>
        </w:tabs>
        <w:spacing w:line="286" w:lineRule="exact"/>
        <w:rPr>
          <w:sz w:val="24"/>
        </w:rPr>
      </w:pPr>
      <w:r>
        <w:rPr>
          <w:sz w:val="24"/>
        </w:rPr>
        <w:t>Progettista;</w:t>
      </w:r>
    </w:p>
    <w:p w:rsidR="00865171" w:rsidRDefault="00ED6420">
      <w:pPr>
        <w:pStyle w:val="Paragrafoelenco"/>
        <w:numPr>
          <w:ilvl w:val="1"/>
          <w:numId w:val="1"/>
        </w:numPr>
        <w:tabs>
          <w:tab w:val="left" w:pos="1553"/>
          <w:tab w:val="left" w:pos="1554"/>
        </w:tabs>
        <w:spacing w:before="39"/>
        <w:rPr>
          <w:sz w:val="24"/>
        </w:rPr>
      </w:pPr>
      <w:r>
        <w:rPr>
          <w:sz w:val="24"/>
        </w:rPr>
        <w:t>Direttore</w:t>
      </w:r>
      <w:r>
        <w:rPr>
          <w:spacing w:val="-1"/>
          <w:sz w:val="24"/>
        </w:rPr>
        <w:t xml:space="preserve"> </w:t>
      </w:r>
      <w:r>
        <w:rPr>
          <w:sz w:val="24"/>
        </w:rPr>
        <w:t>Lavori;</w:t>
      </w:r>
    </w:p>
    <w:p w:rsidR="00865171" w:rsidRPr="00CC490D" w:rsidRDefault="00ED6420" w:rsidP="009C4701">
      <w:pPr>
        <w:pStyle w:val="Paragrafoelenco"/>
        <w:numPr>
          <w:ilvl w:val="1"/>
          <w:numId w:val="1"/>
        </w:numPr>
        <w:tabs>
          <w:tab w:val="left" w:pos="1553"/>
          <w:tab w:val="left" w:pos="1554"/>
        </w:tabs>
        <w:spacing w:before="42"/>
        <w:jc w:val="both"/>
        <w:rPr>
          <w:sz w:val="24"/>
        </w:rPr>
      </w:pPr>
      <w:r w:rsidRPr="00CC490D">
        <w:rPr>
          <w:sz w:val="24"/>
        </w:rPr>
        <w:t>Coordinatore per la Sicurezza in fase di</w:t>
      </w:r>
      <w:r w:rsidRPr="00CC490D">
        <w:rPr>
          <w:spacing w:val="-6"/>
          <w:sz w:val="24"/>
        </w:rPr>
        <w:t xml:space="preserve"> </w:t>
      </w:r>
      <w:r w:rsidRPr="00CC490D">
        <w:rPr>
          <w:sz w:val="24"/>
        </w:rPr>
        <w:t>progettazione;</w:t>
      </w:r>
    </w:p>
    <w:p w:rsidR="00865171" w:rsidRPr="00CC490D" w:rsidRDefault="00ED6420" w:rsidP="009C4701">
      <w:pPr>
        <w:pStyle w:val="Paragrafoelenco"/>
        <w:numPr>
          <w:ilvl w:val="1"/>
          <w:numId w:val="1"/>
        </w:numPr>
        <w:tabs>
          <w:tab w:val="left" w:pos="1553"/>
          <w:tab w:val="left" w:pos="1554"/>
        </w:tabs>
        <w:spacing w:before="40"/>
        <w:jc w:val="both"/>
        <w:rPr>
          <w:sz w:val="24"/>
        </w:rPr>
      </w:pPr>
      <w:r w:rsidRPr="00CC490D">
        <w:rPr>
          <w:sz w:val="24"/>
        </w:rPr>
        <w:t>Coordinatore per la Sicurezza in fase di</w:t>
      </w:r>
      <w:r w:rsidRPr="00CC490D">
        <w:rPr>
          <w:spacing w:val="-6"/>
          <w:sz w:val="24"/>
        </w:rPr>
        <w:t xml:space="preserve"> </w:t>
      </w:r>
      <w:r w:rsidRPr="00CC490D">
        <w:rPr>
          <w:sz w:val="24"/>
        </w:rPr>
        <w:t>esecuzione;</w:t>
      </w:r>
    </w:p>
    <w:p w:rsidR="00865171" w:rsidRPr="00CC490D" w:rsidRDefault="00ED6420" w:rsidP="009C4701">
      <w:pPr>
        <w:pStyle w:val="Paragrafoelenco"/>
        <w:numPr>
          <w:ilvl w:val="1"/>
          <w:numId w:val="1"/>
        </w:numPr>
        <w:tabs>
          <w:tab w:val="left" w:pos="1553"/>
          <w:tab w:val="left" w:pos="1554"/>
        </w:tabs>
        <w:spacing w:before="39"/>
        <w:jc w:val="both"/>
        <w:rPr>
          <w:sz w:val="24"/>
        </w:rPr>
      </w:pPr>
      <w:r w:rsidRPr="00CC490D">
        <w:rPr>
          <w:sz w:val="24"/>
        </w:rPr>
        <w:t>Collaudatore;</w:t>
      </w:r>
    </w:p>
    <w:p w:rsidR="00865171" w:rsidRPr="00CC490D" w:rsidRDefault="00ED6420" w:rsidP="009C4701">
      <w:pPr>
        <w:pStyle w:val="Paragrafoelenco"/>
        <w:numPr>
          <w:ilvl w:val="1"/>
          <w:numId w:val="1"/>
        </w:numPr>
        <w:tabs>
          <w:tab w:val="left" w:pos="1553"/>
          <w:tab w:val="left" w:pos="1554"/>
        </w:tabs>
        <w:spacing w:before="43"/>
        <w:jc w:val="both"/>
        <w:rPr>
          <w:sz w:val="24"/>
        </w:rPr>
      </w:pPr>
      <w:r w:rsidRPr="00CC490D">
        <w:rPr>
          <w:sz w:val="24"/>
        </w:rPr>
        <w:lastRenderedPageBreak/>
        <w:t>nonché le spese tecniche per la produzione di documenti quali, a titolo di</w:t>
      </w:r>
      <w:r w:rsidRPr="00CC490D">
        <w:rPr>
          <w:spacing w:val="-8"/>
          <w:sz w:val="24"/>
        </w:rPr>
        <w:t xml:space="preserve"> </w:t>
      </w:r>
      <w:r w:rsidRPr="00CC490D">
        <w:rPr>
          <w:sz w:val="24"/>
        </w:rPr>
        <w:t>esempio:</w:t>
      </w:r>
    </w:p>
    <w:p w:rsidR="00865171" w:rsidRPr="00CC490D" w:rsidRDefault="00ED6420" w:rsidP="009C4701">
      <w:pPr>
        <w:pStyle w:val="Paragrafoelenco"/>
        <w:numPr>
          <w:ilvl w:val="2"/>
          <w:numId w:val="1"/>
        </w:numPr>
        <w:tabs>
          <w:tab w:val="left" w:pos="2274"/>
        </w:tabs>
        <w:spacing w:before="40"/>
        <w:jc w:val="both"/>
        <w:rPr>
          <w:sz w:val="24"/>
        </w:rPr>
      </w:pPr>
      <w:r w:rsidRPr="00CC490D">
        <w:rPr>
          <w:sz w:val="24"/>
        </w:rPr>
        <w:t>Piano Operativo di</w:t>
      </w:r>
      <w:r w:rsidRPr="00CC490D">
        <w:rPr>
          <w:spacing w:val="-1"/>
          <w:sz w:val="24"/>
        </w:rPr>
        <w:t xml:space="preserve"> </w:t>
      </w:r>
      <w:r w:rsidRPr="00CC490D">
        <w:rPr>
          <w:sz w:val="24"/>
        </w:rPr>
        <w:t>Sicurezza;</w:t>
      </w:r>
    </w:p>
    <w:p w:rsidR="00865171" w:rsidRDefault="00ED6420" w:rsidP="009C4701">
      <w:pPr>
        <w:pStyle w:val="Paragrafoelenco"/>
        <w:numPr>
          <w:ilvl w:val="2"/>
          <w:numId w:val="1"/>
        </w:numPr>
        <w:tabs>
          <w:tab w:val="left" w:pos="2274"/>
        </w:tabs>
        <w:spacing w:before="23"/>
        <w:jc w:val="both"/>
        <w:rPr>
          <w:sz w:val="24"/>
        </w:rPr>
      </w:pPr>
      <w:r>
        <w:rPr>
          <w:sz w:val="24"/>
        </w:rPr>
        <w:t>Piano di Sicurezza e</w:t>
      </w:r>
      <w:r>
        <w:rPr>
          <w:spacing w:val="-3"/>
          <w:sz w:val="24"/>
        </w:rPr>
        <w:t xml:space="preserve"> </w:t>
      </w:r>
      <w:r>
        <w:rPr>
          <w:sz w:val="24"/>
        </w:rPr>
        <w:t>Coordinamento;</w:t>
      </w:r>
    </w:p>
    <w:p w:rsidR="00865171" w:rsidRDefault="00ED6420" w:rsidP="009C4701">
      <w:pPr>
        <w:pStyle w:val="Paragrafoelenco"/>
        <w:numPr>
          <w:ilvl w:val="2"/>
          <w:numId w:val="1"/>
        </w:numPr>
        <w:tabs>
          <w:tab w:val="left" w:pos="2274"/>
        </w:tabs>
        <w:spacing w:before="21" w:line="256" w:lineRule="auto"/>
        <w:ind w:right="116"/>
        <w:jc w:val="both"/>
        <w:rPr>
          <w:sz w:val="24"/>
        </w:rPr>
      </w:pPr>
      <w:r>
        <w:rPr>
          <w:sz w:val="24"/>
        </w:rPr>
        <w:t>per tutte le analisi, esperienze e prove di laboratorio che si rendessero necessarie;</w:t>
      </w:r>
    </w:p>
    <w:p w:rsidR="00865171" w:rsidRDefault="00ED6420" w:rsidP="009C4701">
      <w:pPr>
        <w:pStyle w:val="Paragrafoelenco"/>
        <w:numPr>
          <w:ilvl w:val="2"/>
          <w:numId w:val="1"/>
        </w:numPr>
        <w:tabs>
          <w:tab w:val="left" w:pos="2274"/>
        </w:tabs>
        <w:spacing w:before="23"/>
        <w:jc w:val="both"/>
        <w:rPr>
          <w:sz w:val="24"/>
        </w:rPr>
      </w:pPr>
      <w:r>
        <w:rPr>
          <w:sz w:val="24"/>
        </w:rPr>
        <w:t>per il rispetto delle norme di</w:t>
      </w:r>
      <w:r>
        <w:rPr>
          <w:spacing w:val="-3"/>
          <w:sz w:val="24"/>
        </w:rPr>
        <w:t xml:space="preserve"> </w:t>
      </w:r>
      <w:r>
        <w:rPr>
          <w:sz w:val="24"/>
        </w:rPr>
        <w:t>sicurezza;</w:t>
      </w:r>
    </w:p>
    <w:p w:rsidR="00865171" w:rsidRDefault="00ED6420" w:rsidP="00D405C6">
      <w:pPr>
        <w:pStyle w:val="Paragrafoelenco"/>
        <w:numPr>
          <w:ilvl w:val="2"/>
          <w:numId w:val="1"/>
        </w:numPr>
        <w:tabs>
          <w:tab w:val="left" w:pos="2274"/>
        </w:tabs>
        <w:spacing w:before="20" w:line="271" w:lineRule="auto"/>
        <w:ind w:right="116"/>
        <w:jc w:val="both"/>
        <w:rPr>
          <w:sz w:val="24"/>
        </w:rPr>
      </w:pPr>
      <w:r>
        <w:rPr>
          <w:sz w:val="24"/>
        </w:rPr>
        <w:t xml:space="preserve">per lo smaltimento, conformemente alle leggi in vigore, di tutti i rifiuti prodotti nell'espletamento della gara oggetto del presente </w:t>
      </w:r>
      <w:r w:rsidR="000C33A1">
        <w:rPr>
          <w:sz w:val="24"/>
        </w:rPr>
        <w:t>Contratto</w:t>
      </w:r>
      <w:r>
        <w:rPr>
          <w:sz w:val="24"/>
        </w:rPr>
        <w:t>, comprese le eventuali attività di bonifica, sono compresi lo smaltimento dei materiali, apparecchiature o parti di esse soggetti a sostituzione, conformemente alle leggi in vigore, derivanti dall’espletamento del</w:t>
      </w:r>
      <w:r w:rsidR="00D405C6">
        <w:rPr>
          <w:sz w:val="24"/>
        </w:rPr>
        <w:t xml:space="preserve"> presente Contratto.</w:t>
      </w:r>
    </w:p>
    <w:p w:rsidR="00865171" w:rsidRDefault="00ED6420">
      <w:pPr>
        <w:pStyle w:val="Titolo11"/>
        <w:spacing w:before="225"/>
        <w:jc w:val="left"/>
      </w:pPr>
      <w:r>
        <w:t xml:space="preserve">Art. </w:t>
      </w:r>
      <w:r w:rsidR="00D405C6">
        <w:t xml:space="preserve">22 </w:t>
      </w:r>
      <w:r>
        <w:t>- Sicurezza</w:t>
      </w:r>
    </w:p>
    <w:p w:rsidR="00865171" w:rsidRDefault="00D405C6">
      <w:pPr>
        <w:pStyle w:val="Corpotesto"/>
        <w:spacing w:before="36" w:line="276" w:lineRule="auto"/>
        <w:ind w:right="113"/>
        <w:jc w:val="both"/>
      </w:pPr>
      <w:r>
        <w:t xml:space="preserve">Il Concessionario </w:t>
      </w:r>
      <w:r w:rsidR="00ED6420">
        <w:t>è tenuto, nell’effettuazione di lavori, servizi e forniture, all’osservanza di tutte le vigenti norme di legge in materia di sicurezza ed igiene del lavoro, oltre a quelle che dovessero essere emanate nel corso di vigenza del contratto e all’adozione di tutte le misure necessarie a garantire l'incolumità dei lavoratori, degli operatori che utilizzano le apparecchiature oggetto del</w:t>
      </w:r>
      <w:r w:rsidR="00DD69FC">
        <w:t xml:space="preserve"> Contratto</w:t>
      </w:r>
      <w:r w:rsidR="00ED6420">
        <w:t>, e comunque di tutte le persone che accedono ai locali oggetto del servizio, nonché ad evitare danni a terzi o a cose.</w:t>
      </w:r>
    </w:p>
    <w:p w:rsidR="00865171" w:rsidRDefault="00D405C6">
      <w:pPr>
        <w:pStyle w:val="Corpotesto"/>
        <w:spacing w:line="278" w:lineRule="auto"/>
        <w:ind w:right="118"/>
        <w:jc w:val="both"/>
      </w:pPr>
      <w:r>
        <w:t>Il Concessionario</w:t>
      </w:r>
      <w:r w:rsidR="00ED6420">
        <w:t xml:space="preserve"> si impegna ad istruire e responsabilizzare il proprio personale al fine di garantire la sua sicurezza e quella di chiunque altro operi nello stesso ambiente.</w:t>
      </w:r>
    </w:p>
    <w:p w:rsidR="00865171" w:rsidRDefault="00ED6420">
      <w:pPr>
        <w:pStyle w:val="Corpotesto"/>
        <w:spacing w:line="276" w:lineRule="auto"/>
        <w:ind w:right="111"/>
        <w:jc w:val="both"/>
      </w:pPr>
      <w:r>
        <w:t xml:space="preserve">Il </w:t>
      </w:r>
      <w:r w:rsidR="00E52506">
        <w:t xml:space="preserve">Concessionario </w:t>
      </w:r>
      <w:r>
        <w:t>si impegna inoltre, ai sensi di quanto previsto dal D.Lgs. 81/2008 a:</w:t>
      </w:r>
    </w:p>
    <w:p w:rsidR="00865171" w:rsidRDefault="00ED6420" w:rsidP="00E52506">
      <w:pPr>
        <w:pStyle w:val="Paragrafoelenco"/>
        <w:numPr>
          <w:ilvl w:val="0"/>
          <w:numId w:val="6"/>
        </w:numPr>
        <w:tabs>
          <w:tab w:val="left" w:pos="834"/>
        </w:tabs>
        <w:spacing w:line="295" w:lineRule="exact"/>
        <w:jc w:val="both"/>
        <w:rPr>
          <w:sz w:val="24"/>
        </w:rPr>
      </w:pPr>
      <w:r>
        <w:rPr>
          <w:sz w:val="24"/>
        </w:rPr>
        <w:t>utilizzare personale e mezzi idonei per l’esecuzione del</w:t>
      </w:r>
      <w:r>
        <w:rPr>
          <w:spacing w:val="-6"/>
          <w:sz w:val="24"/>
        </w:rPr>
        <w:t xml:space="preserve"> </w:t>
      </w:r>
      <w:r>
        <w:rPr>
          <w:sz w:val="24"/>
        </w:rPr>
        <w:t>servizio;</w:t>
      </w:r>
    </w:p>
    <w:p w:rsidR="00865171" w:rsidRDefault="00ED6420" w:rsidP="00E52506">
      <w:pPr>
        <w:pStyle w:val="Paragrafoelenco"/>
        <w:numPr>
          <w:ilvl w:val="0"/>
          <w:numId w:val="6"/>
        </w:numPr>
        <w:tabs>
          <w:tab w:val="left" w:pos="834"/>
        </w:tabs>
        <w:spacing w:before="18"/>
        <w:jc w:val="both"/>
        <w:rPr>
          <w:sz w:val="24"/>
        </w:rPr>
      </w:pPr>
      <w:r>
        <w:rPr>
          <w:sz w:val="24"/>
        </w:rPr>
        <w:t>fare adottare i mezzi di protezione necessari ed esigerne il corretto</w:t>
      </w:r>
      <w:r>
        <w:rPr>
          <w:spacing w:val="-9"/>
          <w:sz w:val="24"/>
        </w:rPr>
        <w:t xml:space="preserve"> </w:t>
      </w:r>
      <w:r>
        <w:rPr>
          <w:sz w:val="24"/>
        </w:rPr>
        <w:t>impiego;</w:t>
      </w:r>
    </w:p>
    <w:p w:rsidR="00865171" w:rsidRDefault="00ED6420" w:rsidP="00E52506">
      <w:pPr>
        <w:pStyle w:val="Paragrafoelenco"/>
        <w:numPr>
          <w:ilvl w:val="0"/>
          <w:numId w:val="6"/>
        </w:numPr>
        <w:tabs>
          <w:tab w:val="left" w:pos="834"/>
        </w:tabs>
        <w:spacing w:before="21" w:line="256" w:lineRule="auto"/>
        <w:ind w:right="114"/>
        <w:jc w:val="both"/>
        <w:rPr>
          <w:sz w:val="24"/>
        </w:rPr>
      </w:pPr>
      <w:r>
        <w:rPr>
          <w:sz w:val="24"/>
        </w:rPr>
        <w:t>controllare la rigorosa osservanza delle norme di sicurezza ed igiene del lavoro da parte del proprio</w:t>
      </w:r>
      <w:r>
        <w:rPr>
          <w:spacing w:val="-1"/>
          <w:sz w:val="24"/>
        </w:rPr>
        <w:t xml:space="preserve"> </w:t>
      </w:r>
      <w:r>
        <w:rPr>
          <w:sz w:val="24"/>
        </w:rPr>
        <w:t>personale;</w:t>
      </w:r>
    </w:p>
    <w:p w:rsidR="00865171" w:rsidRDefault="00ED6420" w:rsidP="00E52506">
      <w:pPr>
        <w:pStyle w:val="Paragrafoelenco"/>
        <w:numPr>
          <w:ilvl w:val="0"/>
          <w:numId w:val="6"/>
        </w:numPr>
        <w:tabs>
          <w:tab w:val="left" w:pos="834"/>
        </w:tabs>
        <w:spacing w:before="23"/>
        <w:jc w:val="both"/>
        <w:rPr>
          <w:sz w:val="24"/>
        </w:rPr>
      </w:pPr>
      <w:r>
        <w:rPr>
          <w:sz w:val="24"/>
        </w:rPr>
        <w:t>predisporre tutte le necessarie segnalazioni di pericolo</w:t>
      </w:r>
      <w:r>
        <w:rPr>
          <w:spacing w:val="-4"/>
          <w:sz w:val="24"/>
        </w:rPr>
        <w:t xml:space="preserve"> </w:t>
      </w:r>
      <w:r>
        <w:rPr>
          <w:sz w:val="24"/>
        </w:rPr>
        <w:t>prescritte;</w:t>
      </w:r>
    </w:p>
    <w:p w:rsidR="00865171" w:rsidRDefault="00ED6420">
      <w:pPr>
        <w:pStyle w:val="Paragrafoelenco"/>
        <w:numPr>
          <w:ilvl w:val="0"/>
          <w:numId w:val="6"/>
        </w:numPr>
        <w:tabs>
          <w:tab w:val="left" w:pos="834"/>
        </w:tabs>
        <w:spacing w:before="23" w:line="268" w:lineRule="auto"/>
        <w:ind w:right="115"/>
        <w:jc w:val="both"/>
        <w:rPr>
          <w:sz w:val="24"/>
        </w:rPr>
      </w:pPr>
      <w:r>
        <w:rPr>
          <w:sz w:val="24"/>
        </w:rPr>
        <w:t>mettere in atto tutti i provvedimenti necessari per garantire la sicurezza e l’igiene del lavoro, adottando misure particolari nel caso in cui nell’ambiente operino addetti facenti capo a datori di lavoro diversi e tenendo conto di quanto previsto nell’allegato DUVRI (Documento Unico di Valutazione dei Rischi</w:t>
      </w:r>
      <w:r>
        <w:rPr>
          <w:spacing w:val="2"/>
          <w:sz w:val="24"/>
        </w:rPr>
        <w:t xml:space="preserve"> </w:t>
      </w:r>
      <w:r>
        <w:rPr>
          <w:sz w:val="24"/>
        </w:rPr>
        <w:t>Interferenti).</w:t>
      </w:r>
    </w:p>
    <w:p w:rsidR="00865171" w:rsidRDefault="00ED6420">
      <w:pPr>
        <w:pStyle w:val="Corpotesto"/>
        <w:spacing w:before="11" w:line="278" w:lineRule="auto"/>
        <w:ind w:right="109"/>
        <w:jc w:val="both"/>
      </w:pPr>
      <w:r>
        <w:t xml:space="preserve">Le macchine e le attrezzature utilizzate </w:t>
      </w:r>
      <w:r w:rsidR="00D405C6">
        <w:t xml:space="preserve">dal Concessionario </w:t>
      </w:r>
      <w:r>
        <w:t>nell’espletamento di lavori, servizi e forniture dovranno essere conformi alla normativa in materia di igiene e sicurezza del lavoro.</w:t>
      </w:r>
    </w:p>
    <w:p w:rsidR="00865171" w:rsidRDefault="00ED6420">
      <w:pPr>
        <w:pStyle w:val="Titolo11"/>
        <w:spacing w:before="210"/>
        <w:jc w:val="left"/>
      </w:pPr>
      <w:r>
        <w:t xml:space="preserve">Art. </w:t>
      </w:r>
      <w:r w:rsidR="00D405C6">
        <w:t>2</w:t>
      </w:r>
      <w:r>
        <w:t>3 – Protezione dell’Ambiente</w:t>
      </w:r>
    </w:p>
    <w:p w:rsidR="00865171" w:rsidRDefault="00D405C6">
      <w:pPr>
        <w:pStyle w:val="Corpotesto"/>
        <w:spacing w:before="36" w:line="276" w:lineRule="auto"/>
        <w:ind w:right="117"/>
        <w:jc w:val="both"/>
      </w:pPr>
      <w:r>
        <w:t>Il Concessionario</w:t>
      </w:r>
      <w:r w:rsidR="00ED6420">
        <w:t xml:space="preserve"> è tenuto nello svolgimento del servizio di gestione e manutenzione al rigoroso rispetto della normativa per la protezione</w:t>
      </w:r>
      <w:r w:rsidR="00ED6420">
        <w:rPr>
          <w:spacing w:val="-3"/>
        </w:rPr>
        <w:t xml:space="preserve"> </w:t>
      </w:r>
      <w:r w:rsidR="00ED6420">
        <w:t>dell’ambiente.</w:t>
      </w:r>
    </w:p>
    <w:p w:rsidR="00865171" w:rsidRDefault="00ED6420">
      <w:pPr>
        <w:pStyle w:val="Corpotesto"/>
        <w:spacing w:before="2"/>
      </w:pPr>
      <w:r>
        <w:t>Dovrà tra l’altro, in particolare:</w:t>
      </w:r>
    </w:p>
    <w:p w:rsidR="00865171" w:rsidRDefault="00ED6420" w:rsidP="00E52506">
      <w:pPr>
        <w:pStyle w:val="Paragrafoelenco"/>
        <w:numPr>
          <w:ilvl w:val="0"/>
          <w:numId w:val="5"/>
        </w:numPr>
        <w:tabs>
          <w:tab w:val="left" w:pos="833"/>
          <w:tab w:val="left" w:pos="834"/>
        </w:tabs>
        <w:spacing w:before="40"/>
        <w:jc w:val="both"/>
        <w:rPr>
          <w:sz w:val="24"/>
        </w:rPr>
      </w:pPr>
      <w:r>
        <w:rPr>
          <w:sz w:val="24"/>
        </w:rPr>
        <w:t>limitare al massimo e tenere sotto controllo l’uso di sostanze pericolose o</w:t>
      </w:r>
      <w:r>
        <w:rPr>
          <w:spacing w:val="-11"/>
          <w:sz w:val="24"/>
        </w:rPr>
        <w:t xml:space="preserve"> </w:t>
      </w:r>
      <w:r>
        <w:rPr>
          <w:sz w:val="24"/>
        </w:rPr>
        <w:t>tossico-nocive;</w:t>
      </w:r>
    </w:p>
    <w:p w:rsidR="00865171" w:rsidRDefault="00ED6420" w:rsidP="00E52506">
      <w:pPr>
        <w:pStyle w:val="Paragrafoelenco"/>
        <w:numPr>
          <w:ilvl w:val="0"/>
          <w:numId w:val="5"/>
        </w:numPr>
        <w:tabs>
          <w:tab w:val="left" w:pos="833"/>
          <w:tab w:val="left" w:pos="834"/>
        </w:tabs>
        <w:spacing w:before="40" w:line="273" w:lineRule="auto"/>
        <w:ind w:right="119"/>
        <w:jc w:val="both"/>
        <w:rPr>
          <w:sz w:val="24"/>
        </w:rPr>
      </w:pPr>
      <w:r>
        <w:rPr>
          <w:sz w:val="24"/>
        </w:rPr>
        <w:t>evitare le dispersioni di prodotti o residuati liquidi, quali ad esempio, lubrificanti, prodotti chimici per la pulizia o usati come additivi, residui di lavaggi,</w:t>
      </w:r>
      <w:r>
        <w:rPr>
          <w:spacing w:val="-5"/>
          <w:sz w:val="24"/>
        </w:rPr>
        <w:t xml:space="preserve"> </w:t>
      </w:r>
      <w:r>
        <w:rPr>
          <w:sz w:val="24"/>
        </w:rPr>
        <w:t>ecc.;</w:t>
      </w:r>
    </w:p>
    <w:p w:rsidR="00865171" w:rsidRDefault="00ED6420">
      <w:pPr>
        <w:pStyle w:val="Paragrafoelenco"/>
        <w:numPr>
          <w:ilvl w:val="0"/>
          <w:numId w:val="5"/>
        </w:numPr>
        <w:tabs>
          <w:tab w:val="left" w:pos="834"/>
        </w:tabs>
        <w:spacing w:before="3" w:line="276" w:lineRule="auto"/>
        <w:ind w:right="113"/>
        <w:jc w:val="both"/>
        <w:rPr>
          <w:sz w:val="24"/>
        </w:rPr>
      </w:pPr>
      <w:r>
        <w:rPr>
          <w:sz w:val="24"/>
        </w:rPr>
        <w:t xml:space="preserve">raccogliere in maniera differenziata e classificata tutti gli scarti e residui provenienti dalle operazioni di manutenzione, assicurando la pulizia dell’ambiente in cui ha operato, provvedendo quindi all’asporto ed al conferimento degli stessi a centri di raccolta </w:t>
      </w:r>
      <w:r>
        <w:rPr>
          <w:sz w:val="24"/>
        </w:rPr>
        <w:lastRenderedPageBreak/>
        <w:t>appropriati, con le modalità prescritte o</w:t>
      </w:r>
      <w:r>
        <w:rPr>
          <w:spacing w:val="-1"/>
          <w:sz w:val="24"/>
        </w:rPr>
        <w:t xml:space="preserve"> </w:t>
      </w:r>
      <w:r>
        <w:rPr>
          <w:sz w:val="24"/>
        </w:rPr>
        <w:t>opportune;</w:t>
      </w:r>
    </w:p>
    <w:p w:rsidR="00865171" w:rsidRDefault="00ED6420" w:rsidP="00E52506">
      <w:pPr>
        <w:pStyle w:val="Paragrafoelenco"/>
        <w:numPr>
          <w:ilvl w:val="0"/>
          <w:numId w:val="5"/>
        </w:numPr>
        <w:tabs>
          <w:tab w:val="left" w:pos="833"/>
          <w:tab w:val="left" w:pos="834"/>
        </w:tabs>
        <w:spacing w:line="273" w:lineRule="auto"/>
        <w:ind w:right="114"/>
        <w:jc w:val="both"/>
        <w:rPr>
          <w:sz w:val="24"/>
        </w:rPr>
      </w:pPr>
      <w:r>
        <w:rPr>
          <w:sz w:val="24"/>
        </w:rPr>
        <w:t>provvedere all’asporto e conferimento all’esterno in maniera appropriata di componenti di apparecchi dismessi da</w:t>
      </w:r>
      <w:r>
        <w:rPr>
          <w:spacing w:val="-2"/>
          <w:sz w:val="24"/>
        </w:rPr>
        <w:t xml:space="preserve"> </w:t>
      </w:r>
      <w:r>
        <w:rPr>
          <w:sz w:val="24"/>
        </w:rPr>
        <w:t>rottamare;</w:t>
      </w:r>
    </w:p>
    <w:p w:rsidR="00865171" w:rsidRDefault="00ED6420" w:rsidP="00E52506">
      <w:pPr>
        <w:pStyle w:val="Paragrafoelenco"/>
        <w:numPr>
          <w:ilvl w:val="0"/>
          <w:numId w:val="5"/>
        </w:numPr>
        <w:tabs>
          <w:tab w:val="left" w:pos="833"/>
          <w:tab w:val="left" w:pos="834"/>
        </w:tabs>
        <w:jc w:val="both"/>
        <w:rPr>
          <w:sz w:val="24"/>
        </w:rPr>
      </w:pPr>
      <w:r>
        <w:rPr>
          <w:sz w:val="24"/>
        </w:rPr>
        <w:t>provvedere allo smaltimento di tutti i rifiuti conformemente alle leggi in</w:t>
      </w:r>
      <w:r>
        <w:rPr>
          <w:spacing w:val="-8"/>
          <w:sz w:val="24"/>
        </w:rPr>
        <w:t xml:space="preserve"> </w:t>
      </w:r>
      <w:r>
        <w:rPr>
          <w:sz w:val="24"/>
        </w:rPr>
        <w:t>vigore.</w:t>
      </w:r>
    </w:p>
    <w:p w:rsidR="00865171" w:rsidRDefault="00ED6420">
      <w:pPr>
        <w:pStyle w:val="Titolo11"/>
        <w:spacing w:before="231"/>
        <w:jc w:val="left"/>
      </w:pPr>
      <w:r>
        <w:t xml:space="preserve">Art. </w:t>
      </w:r>
      <w:r w:rsidR="00D405C6">
        <w:t xml:space="preserve">24 </w:t>
      </w:r>
      <w:r>
        <w:t>– Modalità e prescrizioni generali sulla gestione degli interventi realizzati</w:t>
      </w:r>
    </w:p>
    <w:p w:rsidR="00865171" w:rsidRDefault="00ED6420">
      <w:pPr>
        <w:pStyle w:val="Corpotesto"/>
        <w:spacing w:before="36" w:line="276" w:lineRule="auto"/>
        <w:ind w:right="116"/>
        <w:jc w:val="both"/>
      </w:pPr>
      <w:r>
        <w:t xml:space="preserve">E’ fatto obbligo </w:t>
      </w:r>
      <w:r w:rsidR="00D405C6">
        <w:t>al Concessionario</w:t>
      </w:r>
      <w:r>
        <w:t xml:space="preserve"> di garantire in ogni momento il funzionamento degli interventi realizzati nel servizio energetico, le condizioni ottimali di svolgimento del servizio richieste dal</w:t>
      </w:r>
      <w:r w:rsidR="00D405C6">
        <w:t xml:space="preserve"> Comune aderente</w:t>
      </w:r>
      <w:r>
        <w:t xml:space="preserve"> compatibilmente con l’attuale situazione impiantistica in essere presso i siti indicati e con quanto disposto dai vigenti riferimenti normativi, con particolare riferimento alle norme UNI.</w:t>
      </w:r>
    </w:p>
    <w:p w:rsidR="00865171" w:rsidRDefault="00ED6420">
      <w:pPr>
        <w:pStyle w:val="Corpotesto"/>
        <w:spacing w:before="1" w:line="276" w:lineRule="auto"/>
        <w:ind w:right="112"/>
        <w:jc w:val="both"/>
      </w:pPr>
      <w:r>
        <w:t xml:space="preserve">Coerentemente con il </w:t>
      </w:r>
      <w:r w:rsidR="00835203">
        <w:t>Contratto</w:t>
      </w:r>
      <w:r>
        <w:t>, si ricorda che eventuali contestazioni o sanzioni da parte dell'organo di vigilanza relativa a mancata manutenzione o carenze di sicurezza durante le attività in questo come in altri settori, saranno completamente a carico del</w:t>
      </w:r>
      <w:r w:rsidR="00835203">
        <w:t xml:space="preserve"> Concessionario</w:t>
      </w:r>
      <w:r>
        <w:t>.</w:t>
      </w:r>
    </w:p>
    <w:p w:rsidR="00865171" w:rsidRDefault="00ED6420">
      <w:pPr>
        <w:pStyle w:val="Titolo11"/>
        <w:spacing w:before="214" w:line="276" w:lineRule="auto"/>
        <w:ind w:right="118"/>
      </w:pPr>
      <w:r>
        <w:t xml:space="preserve">Art. </w:t>
      </w:r>
      <w:r w:rsidR="00835203">
        <w:t xml:space="preserve">25 </w:t>
      </w:r>
      <w:r>
        <w:t>– Responsabilità del</w:t>
      </w:r>
      <w:r w:rsidR="00835203" w:rsidRPr="00835203">
        <w:t xml:space="preserve"> </w:t>
      </w:r>
      <w:r w:rsidR="00835203">
        <w:t>Concessionario</w:t>
      </w:r>
      <w:r>
        <w:t xml:space="preserve"> – Garanzia assicurativa per copertura della responsabilità</w:t>
      </w:r>
    </w:p>
    <w:p w:rsidR="00865171" w:rsidRDefault="00835203" w:rsidP="007D6469">
      <w:pPr>
        <w:pStyle w:val="Corpotesto"/>
        <w:spacing w:line="276" w:lineRule="auto"/>
        <w:ind w:right="111"/>
        <w:jc w:val="both"/>
      </w:pPr>
      <w:r>
        <w:t>Il Concessionario</w:t>
      </w:r>
      <w:r w:rsidR="00ED6420">
        <w:t xml:space="preserve"> s’impegna a eseguire correttamente le prestazioni previste dal presente </w:t>
      </w:r>
      <w:r>
        <w:t>Contratto</w:t>
      </w:r>
      <w:r w:rsidR="00ED6420">
        <w:t xml:space="preserve">. </w:t>
      </w:r>
      <w:r>
        <w:t>Il Concessionario</w:t>
      </w:r>
      <w:r w:rsidR="00ED6420">
        <w:t xml:space="preserve"> sarà responsabile dei danni provocati a persone o cose, derivanti da fatalità o arrecati, per fatto proprio o di propri dipendenti, a causa di manchevolezze, negligenza, imprudenza, imperizia, inosservanza di normative o delle disposizioni impartite </w:t>
      </w:r>
      <w:r>
        <w:t>dal Comune aderente</w:t>
      </w:r>
      <w:r w:rsidR="00ED6420">
        <w:t>. Tale responsabilità sussiste anche in caso di danni a persone o a cose che si siano verificati per la mancata predisposizione di mezzi di prevenzione o per il mancato tempestivo intervento sugli impianti e servizi in gestione, in casi di</w:t>
      </w:r>
      <w:r w:rsidR="00ED6420">
        <w:rPr>
          <w:spacing w:val="-1"/>
        </w:rPr>
        <w:t xml:space="preserve"> </w:t>
      </w:r>
      <w:r w:rsidR="00ED6420">
        <w:t>emergenza.</w:t>
      </w:r>
    </w:p>
    <w:p w:rsidR="00865171" w:rsidRPr="00CC490D" w:rsidRDefault="00835203">
      <w:pPr>
        <w:pStyle w:val="Corpotesto"/>
        <w:spacing w:before="72" w:line="278" w:lineRule="auto"/>
        <w:ind w:right="116"/>
        <w:jc w:val="both"/>
      </w:pPr>
      <w:r w:rsidRPr="00CC490D">
        <w:t>Il Concessionario</w:t>
      </w:r>
      <w:r w:rsidR="00ED6420" w:rsidRPr="00CC490D">
        <w:t xml:space="preserve"> è pertanto tenuto al risarcimento dei danni così provocati, sia diretti che indiretti, salvo il diritto </w:t>
      </w:r>
      <w:r w:rsidRPr="00CC490D">
        <w:t xml:space="preserve">del Comune aderente </w:t>
      </w:r>
      <w:r w:rsidR="00ED6420" w:rsidRPr="00CC490D">
        <w:t>alla risoluzione del</w:t>
      </w:r>
      <w:r w:rsidR="00ED6420" w:rsidRPr="00CC490D">
        <w:rPr>
          <w:spacing w:val="-3"/>
        </w:rPr>
        <w:t xml:space="preserve"> </w:t>
      </w:r>
      <w:r w:rsidR="00ED6420" w:rsidRPr="00CC490D">
        <w:t>contratto.</w:t>
      </w:r>
    </w:p>
    <w:p w:rsidR="00865171" w:rsidRPr="00CC490D" w:rsidRDefault="00835203">
      <w:pPr>
        <w:pStyle w:val="Corpotesto"/>
        <w:spacing w:line="272" w:lineRule="exact"/>
        <w:jc w:val="both"/>
      </w:pPr>
      <w:r w:rsidRPr="00CC490D">
        <w:t>Il Concessionario</w:t>
      </w:r>
      <w:r w:rsidR="00ED6420" w:rsidRPr="00CC490D">
        <w:t xml:space="preserve"> è </w:t>
      </w:r>
      <w:r w:rsidRPr="00CC490D">
        <w:t>obbligato</w:t>
      </w:r>
      <w:r w:rsidR="00ED6420" w:rsidRPr="00CC490D">
        <w:t>, inoltre, a stipulare:</w:t>
      </w:r>
    </w:p>
    <w:p w:rsidR="00865171" w:rsidRPr="00CC490D" w:rsidRDefault="00ED6420">
      <w:pPr>
        <w:pStyle w:val="Paragrafoelenco"/>
        <w:numPr>
          <w:ilvl w:val="0"/>
          <w:numId w:val="5"/>
        </w:numPr>
        <w:tabs>
          <w:tab w:val="left" w:pos="833"/>
          <w:tab w:val="left" w:pos="834"/>
        </w:tabs>
        <w:spacing w:before="40"/>
        <w:rPr>
          <w:sz w:val="24"/>
        </w:rPr>
      </w:pPr>
      <w:r w:rsidRPr="00CC490D">
        <w:rPr>
          <w:sz w:val="24"/>
        </w:rPr>
        <w:t>polizza di responsabilità civile e professionale per la</w:t>
      </w:r>
      <w:r w:rsidRPr="00CC490D">
        <w:rPr>
          <w:spacing w:val="-4"/>
          <w:sz w:val="24"/>
        </w:rPr>
        <w:t xml:space="preserve"> </w:t>
      </w:r>
      <w:r w:rsidRPr="00CC490D">
        <w:rPr>
          <w:sz w:val="24"/>
        </w:rPr>
        <w:t>progettazione;</w:t>
      </w:r>
    </w:p>
    <w:p w:rsidR="00865171" w:rsidRPr="00CC490D" w:rsidRDefault="00ED6420">
      <w:pPr>
        <w:pStyle w:val="Paragrafoelenco"/>
        <w:numPr>
          <w:ilvl w:val="0"/>
          <w:numId w:val="5"/>
        </w:numPr>
        <w:tabs>
          <w:tab w:val="left" w:pos="834"/>
        </w:tabs>
        <w:spacing w:before="42" w:line="273" w:lineRule="auto"/>
        <w:ind w:right="121"/>
        <w:jc w:val="both"/>
        <w:rPr>
          <w:sz w:val="24"/>
        </w:rPr>
      </w:pPr>
      <w:r w:rsidRPr="00CC490D">
        <w:rPr>
          <w:sz w:val="24"/>
        </w:rPr>
        <w:t>polizza per danni e responsabilità civile in fase di realizzazione delle opere i cui importi saranno indicati nel</w:t>
      </w:r>
      <w:r w:rsidR="00CC490D">
        <w:rPr>
          <w:sz w:val="24"/>
        </w:rPr>
        <w:t xml:space="preserve"> </w:t>
      </w:r>
      <w:r w:rsidRPr="00CC490D">
        <w:rPr>
          <w:sz w:val="24"/>
        </w:rPr>
        <w:t>Contratto di</w:t>
      </w:r>
      <w:r w:rsidR="00DD69FC" w:rsidRPr="00CC490D">
        <w:rPr>
          <w:sz w:val="24"/>
        </w:rPr>
        <w:t xml:space="preserve"> Concessione</w:t>
      </w:r>
      <w:r w:rsidRPr="00CC490D">
        <w:rPr>
          <w:sz w:val="24"/>
        </w:rPr>
        <w:t>;</w:t>
      </w:r>
    </w:p>
    <w:p w:rsidR="00865171" w:rsidRPr="00CC490D" w:rsidRDefault="00ED6420">
      <w:pPr>
        <w:pStyle w:val="Paragrafoelenco"/>
        <w:numPr>
          <w:ilvl w:val="0"/>
          <w:numId w:val="5"/>
        </w:numPr>
        <w:tabs>
          <w:tab w:val="left" w:pos="834"/>
        </w:tabs>
        <w:spacing w:before="1" w:line="276" w:lineRule="auto"/>
        <w:ind w:right="116"/>
        <w:jc w:val="both"/>
        <w:rPr>
          <w:sz w:val="24"/>
        </w:rPr>
      </w:pPr>
      <w:r w:rsidRPr="00CC490D">
        <w:rPr>
          <w:sz w:val="24"/>
        </w:rPr>
        <w:t>polizza contro gravi rischi di rovina dell'opera, gravi difetti di costruzione e responsabilità civile verso terzi i cui importi saranno indicati nel</w:t>
      </w:r>
      <w:r w:rsidR="00CC490D" w:rsidRPr="00CC490D">
        <w:rPr>
          <w:sz w:val="24"/>
        </w:rPr>
        <w:t xml:space="preserve"> </w:t>
      </w:r>
      <w:r w:rsidRPr="00CC490D">
        <w:rPr>
          <w:sz w:val="24"/>
        </w:rPr>
        <w:t xml:space="preserve">Contratto di </w:t>
      </w:r>
      <w:r w:rsidR="00DD69FC" w:rsidRPr="00CC490D">
        <w:rPr>
          <w:sz w:val="24"/>
        </w:rPr>
        <w:t>Concessione</w:t>
      </w:r>
      <w:r w:rsidRPr="00CC490D">
        <w:rPr>
          <w:sz w:val="24"/>
        </w:rPr>
        <w:t>, con validità per tutta la durata del rapporto</w:t>
      </w:r>
      <w:r w:rsidRPr="00CC490D">
        <w:rPr>
          <w:spacing w:val="-4"/>
          <w:sz w:val="24"/>
        </w:rPr>
        <w:t xml:space="preserve"> </w:t>
      </w:r>
      <w:r w:rsidRPr="00CC490D">
        <w:rPr>
          <w:sz w:val="24"/>
        </w:rPr>
        <w:t>contrattuale</w:t>
      </w:r>
      <w:r w:rsidR="00CC490D" w:rsidRPr="00CC490D">
        <w:rPr>
          <w:sz w:val="24"/>
        </w:rPr>
        <w:t>.</w:t>
      </w:r>
    </w:p>
    <w:p w:rsidR="00865171" w:rsidRPr="00CC490D" w:rsidRDefault="00ED6420">
      <w:pPr>
        <w:pStyle w:val="Corpotesto"/>
        <w:spacing w:line="276" w:lineRule="auto"/>
        <w:ind w:right="119"/>
        <w:jc w:val="both"/>
      </w:pPr>
      <w:r w:rsidRPr="00CC490D">
        <w:t xml:space="preserve">Resta inteso che </w:t>
      </w:r>
      <w:r w:rsidR="000D2A63" w:rsidRPr="00CC490D">
        <w:t xml:space="preserve">il Comune aderente </w:t>
      </w:r>
      <w:r w:rsidRPr="00CC490D">
        <w:t xml:space="preserve">avrà diritto di rivalersi verso </w:t>
      </w:r>
      <w:r w:rsidR="000D2A63" w:rsidRPr="00CC490D">
        <w:t>il Concessionario</w:t>
      </w:r>
      <w:r w:rsidRPr="00CC490D">
        <w:t xml:space="preserve"> per il riconoscimento dell’eventuale maggior danno rispetto alle polizze.</w:t>
      </w:r>
    </w:p>
    <w:p w:rsidR="00865171" w:rsidRPr="00CC490D" w:rsidRDefault="00ED6420">
      <w:pPr>
        <w:pStyle w:val="Titolo11"/>
        <w:spacing w:before="214"/>
      </w:pPr>
      <w:r w:rsidRPr="00CC490D">
        <w:t xml:space="preserve">Art. </w:t>
      </w:r>
      <w:r w:rsidR="000D2A63" w:rsidRPr="00CC490D">
        <w:t xml:space="preserve">26 </w:t>
      </w:r>
      <w:r w:rsidRPr="00CC490D">
        <w:t>– Personale del</w:t>
      </w:r>
      <w:r w:rsidR="000D2A63" w:rsidRPr="00CC490D">
        <w:t xml:space="preserve"> Concessionario </w:t>
      </w:r>
    </w:p>
    <w:p w:rsidR="00865171" w:rsidRDefault="00ED6420">
      <w:pPr>
        <w:pStyle w:val="Corpotesto"/>
        <w:spacing w:before="36" w:line="276" w:lineRule="auto"/>
        <w:ind w:right="111"/>
        <w:jc w:val="both"/>
      </w:pPr>
      <w:r w:rsidRPr="00CC490D">
        <w:t>Per</w:t>
      </w:r>
      <w:r>
        <w:t xml:space="preserve"> lo svolgimento del servizio, </w:t>
      </w:r>
      <w:r w:rsidR="00276A31">
        <w:t xml:space="preserve">il Concessionario </w:t>
      </w:r>
      <w:r>
        <w:t xml:space="preserve">si avvarrà di proprio personale (che opererà sotto la sua esclusiva responsabilità), assunto con rapporto di lavoro subordinato, </w:t>
      </w:r>
      <w:r w:rsidR="00276A31">
        <w:t>o nelle altre forme di legge previste</w:t>
      </w:r>
      <w:r>
        <w:t xml:space="preserve"> </w:t>
      </w:r>
      <w:r w:rsidR="00276A31">
        <w:t>(</w:t>
      </w:r>
      <w:r>
        <w:t>lavoro in affitto, prestito di manodopera, rapporti di collaborazione, a progetto,</w:t>
      </w:r>
      <w:r w:rsidR="00276A31">
        <w:t xml:space="preserve"> ecc.)</w:t>
      </w:r>
      <w:r>
        <w:t>.</w:t>
      </w:r>
    </w:p>
    <w:p w:rsidR="00865171" w:rsidRDefault="007D6469">
      <w:pPr>
        <w:pStyle w:val="Corpotesto"/>
        <w:spacing w:line="276" w:lineRule="auto"/>
        <w:ind w:right="111"/>
        <w:jc w:val="both"/>
      </w:pPr>
      <w:r>
        <w:t>I</w:t>
      </w:r>
      <w:r w:rsidR="00276A31">
        <w:t>l Concessionario</w:t>
      </w:r>
      <w:r w:rsidR="00ED6420">
        <w:t xml:space="preserve"> si impegna ad ottemperare a tutti gli obblighi verso i propri dipendenti derivanti da disposizioni legislative e regolamentari vigenti in materia di lavoro, ivi compresi quelli in tema di igiene e sicurezza, nonché a rispettare la vigente disciplina previdenziale ed infortunistica, assumendo a proprio carico tutti i relativi oneri.</w:t>
      </w:r>
    </w:p>
    <w:p w:rsidR="00865171" w:rsidRDefault="00ED6420" w:rsidP="007D6469">
      <w:pPr>
        <w:pStyle w:val="Corpotesto"/>
        <w:spacing w:line="276" w:lineRule="auto"/>
        <w:ind w:right="174"/>
        <w:jc w:val="both"/>
      </w:pPr>
      <w:r>
        <w:lastRenderedPageBreak/>
        <w:t xml:space="preserve">In particolare, </w:t>
      </w:r>
      <w:r w:rsidR="00276A31">
        <w:t>il Concessionario</w:t>
      </w:r>
      <w:r>
        <w:t xml:space="preserve"> si impegna a rispettare, nell’esecuzione delle obbligazioni derivanti dal presente </w:t>
      </w:r>
      <w:r w:rsidR="00276A31">
        <w:t>Contratto</w:t>
      </w:r>
      <w:r>
        <w:t>, le disposizioni di cui al D.Lgs. 81/08 e s.m.</w:t>
      </w:r>
      <w:r w:rsidR="00276A31">
        <w:t>i.</w:t>
      </w:r>
      <w:r>
        <w:t xml:space="preserve">, ad applicare, nei confronti dei propri dipendenti occupati nelle attività contrattuali, le condizioni normative e retributive non inferiori a quelle risultanti dai contratti collettivi ed integrativi di lavoro applicabili. I suddetti obblighi vincolano </w:t>
      </w:r>
      <w:r w:rsidR="00276A31">
        <w:t>il Concessionario</w:t>
      </w:r>
      <w:r>
        <w:t>, ancorché non sia aderente alle associazioni stipulanti o receda</w:t>
      </w:r>
      <w:r>
        <w:rPr>
          <w:spacing w:val="18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esse,</w:t>
      </w:r>
      <w:r>
        <w:rPr>
          <w:spacing w:val="20"/>
        </w:rPr>
        <w:t xml:space="preserve"> </w:t>
      </w:r>
      <w:r>
        <w:t>indipendentemente</w:t>
      </w:r>
      <w:r>
        <w:rPr>
          <w:spacing w:val="18"/>
        </w:rPr>
        <w:t xml:space="preserve"> </w:t>
      </w:r>
      <w:r>
        <w:t>dalla</w:t>
      </w:r>
      <w:r>
        <w:rPr>
          <w:spacing w:val="18"/>
        </w:rPr>
        <w:t xml:space="preserve"> </w:t>
      </w:r>
      <w:r>
        <w:t>sua</w:t>
      </w:r>
      <w:r>
        <w:rPr>
          <w:spacing w:val="23"/>
        </w:rPr>
        <w:t xml:space="preserve"> </w:t>
      </w:r>
      <w:r>
        <w:t>natura</w:t>
      </w:r>
      <w:r>
        <w:rPr>
          <w:spacing w:val="20"/>
        </w:rPr>
        <w:t xml:space="preserve"> </w:t>
      </w:r>
      <w:r>
        <w:t>artigiana</w:t>
      </w:r>
      <w:r>
        <w:rPr>
          <w:spacing w:val="18"/>
        </w:rPr>
        <w:t xml:space="preserve"> </w:t>
      </w:r>
      <w:r>
        <w:t>o</w:t>
      </w:r>
      <w:r w:rsidR="007D6469">
        <w:t>d</w:t>
      </w:r>
      <w:r>
        <w:rPr>
          <w:spacing w:val="21"/>
        </w:rPr>
        <w:t xml:space="preserve"> </w:t>
      </w:r>
      <w:r>
        <w:t>industriale,</w:t>
      </w:r>
      <w:r>
        <w:rPr>
          <w:spacing w:val="18"/>
        </w:rPr>
        <w:t xml:space="preserve"> </w:t>
      </w:r>
      <w:r>
        <w:t>dalla</w:t>
      </w:r>
      <w:r>
        <w:rPr>
          <w:spacing w:val="18"/>
        </w:rPr>
        <w:t xml:space="preserve"> </w:t>
      </w:r>
      <w:r>
        <w:t>struttura</w:t>
      </w:r>
      <w:r>
        <w:rPr>
          <w:spacing w:val="18"/>
        </w:rPr>
        <w:t xml:space="preserve"> </w:t>
      </w:r>
      <w:r>
        <w:t>e</w:t>
      </w:r>
      <w:r w:rsidR="00276A31">
        <w:t xml:space="preserve"> </w:t>
      </w:r>
      <w:r>
        <w:t>dimensione della ditta stessa e da ogni sua qualificazione giuridica, ivi compresa la forma cooperativa</w:t>
      </w:r>
      <w:r w:rsidR="00276A31">
        <w:t>.</w:t>
      </w:r>
    </w:p>
    <w:p w:rsidR="00865171" w:rsidRDefault="00276A31">
      <w:pPr>
        <w:pStyle w:val="Corpotesto"/>
        <w:spacing w:line="276" w:lineRule="auto"/>
        <w:ind w:right="120"/>
        <w:jc w:val="both"/>
      </w:pPr>
      <w:r>
        <w:t>Il Concessionario</w:t>
      </w:r>
      <w:r w:rsidR="00ED6420">
        <w:t xml:space="preserve"> si impegna a far rispettare quanto previsto al presente articolo anche da parte di eventuali subappaltatori.</w:t>
      </w:r>
    </w:p>
    <w:p w:rsidR="00865171" w:rsidRDefault="00276A31">
      <w:pPr>
        <w:pStyle w:val="Corpotesto"/>
        <w:spacing w:line="276" w:lineRule="auto"/>
        <w:ind w:right="121"/>
        <w:jc w:val="both"/>
      </w:pPr>
      <w:r>
        <w:t xml:space="preserve">Il Concessionario </w:t>
      </w:r>
      <w:r w:rsidR="00ED6420">
        <w:t xml:space="preserve">deve informare dettagliatamente il personale circa le circostanze e modalità previste nel </w:t>
      </w:r>
      <w:r w:rsidR="00DD69FC">
        <w:t xml:space="preserve">Contratto </w:t>
      </w:r>
      <w:r w:rsidR="00ED6420">
        <w:t>in oggetto, sugli obblighi di sicurezza, gestione e manutenzione, su quanto contenuto nel DUVRI.</w:t>
      </w:r>
    </w:p>
    <w:p w:rsidR="00865171" w:rsidRDefault="00276A31">
      <w:pPr>
        <w:pStyle w:val="Corpotesto"/>
        <w:spacing w:before="1" w:line="276" w:lineRule="auto"/>
        <w:ind w:right="112"/>
        <w:jc w:val="both"/>
      </w:pPr>
      <w:r>
        <w:t>Il Concessionario</w:t>
      </w:r>
      <w:r w:rsidR="00ED6420">
        <w:t xml:space="preserve"> dovrà consegnare, prima dell’inizio del servizio, un elenco nominativo, da tenere costantemente aggiornato, dei dipendenti addetti al servizio, specificando le relative qualifiche, mansioni attribuite nell’ambito del</w:t>
      </w:r>
      <w:r>
        <w:t xml:space="preserve"> Contratto</w:t>
      </w:r>
      <w:r w:rsidR="00ED6420">
        <w:t>.</w:t>
      </w:r>
    </w:p>
    <w:p w:rsidR="00865171" w:rsidRDefault="00276A31">
      <w:pPr>
        <w:pStyle w:val="Corpotesto"/>
        <w:spacing w:line="276" w:lineRule="auto"/>
        <w:ind w:right="120"/>
        <w:jc w:val="both"/>
      </w:pPr>
      <w:r>
        <w:t xml:space="preserve">Il Concessionario </w:t>
      </w:r>
      <w:r w:rsidR="00ED6420">
        <w:t xml:space="preserve">avrà l’obbligo di rispettare tutte le norme inerenti la sicurezza del personale, assumendosi tutte le responsabilità dell’adempimento delle vigenti norme igieniche ed infortunistiche, esonerando di conseguenza </w:t>
      </w:r>
      <w:r>
        <w:t xml:space="preserve">il Comune aderente </w:t>
      </w:r>
      <w:r w:rsidR="00ED6420">
        <w:t>da ogni responsabilità in</w:t>
      </w:r>
      <w:r w:rsidR="00ED6420">
        <w:rPr>
          <w:spacing w:val="-4"/>
        </w:rPr>
        <w:t xml:space="preserve"> </w:t>
      </w:r>
      <w:r w:rsidR="00ED6420">
        <w:t>merito.</w:t>
      </w:r>
    </w:p>
    <w:p w:rsidR="00865171" w:rsidRDefault="00276A31">
      <w:pPr>
        <w:pStyle w:val="Corpotesto"/>
        <w:spacing w:line="276" w:lineRule="auto"/>
        <w:ind w:right="115"/>
        <w:jc w:val="both"/>
      </w:pPr>
      <w:r>
        <w:t xml:space="preserve">Il Concessionario </w:t>
      </w:r>
      <w:r w:rsidR="00ED6420">
        <w:t xml:space="preserve">ed il personale da </w:t>
      </w:r>
      <w:r>
        <w:t xml:space="preserve">esso </w:t>
      </w:r>
      <w:r w:rsidR="00ED6420">
        <w:t>dipendente dovranno uniformarsi a tutte le direttive di carattere generale e speciale previste dal</w:t>
      </w:r>
      <w:r>
        <w:t xml:space="preserve"> Comune aderente</w:t>
      </w:r>
      <w:r w:rsidR="00ED6420">
        <w:t xml:space="preserve"> per il proprio personale, rese note attraverso il documento DUVRI e le eventuali integrazioni o modifiche che dovessero essere apportate allo stesso.</w:t>
      </w:r>
    </w:p>
    <w:p w:rsidR="00865171" w:rsidRDefault="00276A31">
      <w:pPr>
        <w:pStyle w:val="Corpotesto"/>
        <w:spacing w:before="72" w:line="276" w:lineRule="auto"/>
        <w:ind w:right="116"/>
        <w:jc w:val="both"/>
      </w:pPr>
      <w:r>
        <w:t>Il Concessionario</w:t>
      </w:r>
      <w:r w:rsidR="00ED6420">
        <w:t xml:space="preserve">, inoltre, dovrà garantire per tutta la durata del </w:t>
      </w:r>
      <w:r>
        <w:t xml:space="preserve">Contratto </w:t>
      </w:r>
      <w:r w:rsidR="00ED6420">
        <w:t xml:space="preserve">ed in ogni periodo dell’anno, la presenza costante dell’entità numerica lavorativa utile ad corretto espletamento del servizio, provvedendo alla immediata sostituzione in caso di assenze. A fronte di eventi straordinari e non previsti, </w:t>
      </w:r>
      <w:r>
        <w:t>lo stesso Concessionario</w:t>
      </w:r>
      <w:r w:rsidR="00ED6420">
        <w:t xml:space="preserve"> si dovrà impegnare a destinare risorse umane e strumentali aggiuntive al fine di assolvere gli impegni assunti.</w:t>
      </w:r>
    </w:p>
    <w:p w:rsidR="00865171" w:rsidRDefault="00276A31">
      <w:pPr>
        <w:pStyle w:val="Corpotesto"/>
        <w:spacing w:before="2"/>
      </w:pPr>
      <w:r>
        <w:t>Il Concessionario</w:t>
      </w:r>
      <w:r w:rsidR="00ED6420">
        <w:t xml:space="preserve"> deve curare altresì che il proprio personale:</w:t>
      </w:r>
    </w:p>
    <w:p w:rsidR="00865171" w:rsidRDefault="00ED6420">
      <w:pPr>
        <w:pStyle w:val="Paragrafoelenco"/>
        <w:numPr>
          <w:ilvl w:val="0"/>
          <w:numId w:val="5"/>
        </w:numPr>
        <w:tabs>
          <w:tab w:val="left" w:pos="833"/>
          <w:tab w:val="left" w:pos="834"/>
        </w:tabs>
        <w:spacing w:before="40"/>
        <w:rPr>
          <w:sz w:val="24"/>
        </w:rPr>
      </w:pPr>
      <w:r>
        <w:rPr>
          <w:sz w:val="24"/>
        </w:rPr>
        <w:t>abbia sempre con sé un documento di identità</w:t>
      </w:r>
      <w:r>
        <w:rPr>
          <w:spacing w:val="-2"/>
          <w:sz w:val="24"/>
        </w:rPr>
        <w:t xml:space="preserve"> </w:t>
      </w:r>
      <w:r>
        <w:rPr>
          <w:sz w:val="24"/>
        </w:rPr>
        <w:t>personale;</w:t>
      </w:r>
    </w:p>
    <w:p w:rsidR="00865171" w:rsidRDefault="00ED6420">
      <w:pPr>
        <w:pStyle w:val="Paragrafoelenco"/>
        <w:numPr>
          <w:ilvl w:val="0"/>
          <w:numId w:val="5"/>
        </w:numPr>
        <w:tabs>
          <w:tab w:val="left" w:pos="833"/>
          <w:tab w:val="left" w:pos="834"/>
        </w:tabs>
        <w:spacing w:before="40"/>
        <w:rPr>
          <w:sz w:val="24"/>
        </w:rPr>
      </w:pPr>
      <w:r>
        <w:rPr>
          <w:sz w:val="24"/>
        </w:rPr>
        <w:t>indossi il cartellino di</w:t>
      </w:r>
      <w:r>
        <w:rPr>
          <w:spacing w:val="-1"/>
          <w:sz w:val="24"/>
        </w:rPr>
        <w:t xml:space="preserve"> </w:t>
      </w:r>
      <w:r>
        <w:rPr>
          <w:sz w:val="24"/>
        </w:rPr>
        <w:t>riconoscimento;</w:t>
      </w:r>
    </w:p>
    <w:p w:rsidR="00865171" w:rsidRDefault="00ED6420">
      <w:pPr>
        <w:pStyle w:val="Paragrafoelenco"/>
        <w:numPr>
          <w:ilvl w:val="0"/>
          <w:numId w:val="5"/>
        </w:numPr>
        <w:tabs>
          <w:tab w:val="left" w:pos="834"/>
        </w:tabs>
        <w:spacing w:before="42" w:line="273" w:lineRule="auto"/>
        <w:ind w:right="111"/>
        <w:jc w:val="both"/>
        <w:rPr>
          <w:sz w:val="24"/>
        </w:rPr>
      </w:pPr>
      <w:r>
        <w:rPr>
          <w:sz w:val="24"/>
        </w:rPr>
        <w:t xml:space="preserve">segnali subito agli organi competenti </w:t>
      </w:r>
      <w:r w:rsidR="00276A31">
        <w:rPr>
          <w:sz w:val="24"/>
        </w:rPr>
        <w:t xml:space="preserve">del Comune aderente </w:t>
      </w:r>
      <w:r>
        <w:rPr>
          <w:sz w:val="24"/>
        </w:rPr>
        <w:t>ed al proprio responsabile diretto tutte le rotture</w:t>
      </w:r>
      <w:r w:rsidR="00276A31">
        <w:rPr>
          <w:sz w:val="24"/>
        </w:rPr>
        <w:t>,</w:t>
      </w:r>
      <w:r>
        <w:rPr>
          <w:sz w:val="24"/>
        </w:rPr>
        <w:t xml:space="preserve"> le anomalie ed i guasti rilevati nelle strutture durante lo svolgimento del</w:t>
      </w:r>
      <w:r>
        <w:rPr>
          <w:spacing w:val="-11"/>
          <w:sz w:val="24"/>
        </w:rPr>
        <w:t xml:space="preserve"> </w:t>
      </w:r>
      <w:r>
        <w:rPr>
          <w:sz w:val="24"/>
        </w:rPr>
        <w:t>servizio;</w:t>
      </w:r>
    </w:p>
    <w:p w:rsidR="00865171" w:rsidRDefault="00ED6420">
      <w:pPr>
        <w:pStyle w:val="Paragrafoelenco"/>
        <w:numPr>
          <w:ilvl w:val="0"/>
          <w:numId w:val="5"/>
        </w:numPr>
        <w:tabs>
          <w:tab w:val="left" w:pos="833"/>
          <w:tab w:val="left" w:pos="834"/>
        </w:tabs>
        <w:spacing w:before="1"/>
        <w:rPr>
          <w:sz w:val="24"/>
        </w:rPr>
      </w:pPr>
      <w:r>
        <w:rPr>
          <w:sz w:val="24"/>
        </w:rPr>
        <w:t>svolga il servizio negli orari prestabiliti e concordati con</w:t>
      </w:r>
      <w:r>
        <w:rPr>
          <w:spacing w:val="-3"/>
          <w:sz w:val="24"/>
        </w:rPr>
        <w:t xml:space="preserve"> </w:t>
      </w:r>
      <w:r>
        <w:rPr>
          <w:sz w:val="24"/>
        </w:rPr>
        <w:t>l’Ente;</w:t>
      </w:r>
    </w:p>
    <w:p w:rsidR="00865171" w:rsidRDefault="00ED6420">
      <w:pPr>
        <w:pStyle w:val="Paragrafoelenco"/>
        <w:numPr>
          <w:ilvl w:val="0"/>
          <w:numId w:val="5"/>
        </w:numPr>
        <w:tabs>
          <w:tab w:val="left" w:pos="834"/>
        </w:tabs>
        <w:spacing w:before="42" w:line="273" w:lineRule="auto"/>
        <w:ind w:right="121"/>
        <w:jc w:val="both"/>
        <w:rPr>
          <w:sz w:val="24"/>
        </w:rPr>
      </w:pPr>
      <w:r>
        <w:rPr>
          <w:sz w:val="24"/>
        </w:rPr>
        <w:t xml:space="preserve">esegua le operazioni affidate secondo le metodiche e le frequenze previste in </w:t>
      </w:r>
      <w:r w:rsidR="00276A31">
        <w:rPr>
          <w:sz w:val="24"/>
        </w:rPr>
        <w:t>nel Progetto definitivo presentato in sede di gara.</w:t>
      </w:r>
    </w:p>
    <w:p w:rsidR="00865171" w:rsidRDefault="00ED6420">
      <w:pPr>
        <w:pStyle w:val="Titolo11"/>
        <w:spacing w:before="216"/>
        <w:jc w:val="left"/>
      </w:pPr>
      <w:r>
        <w:t xml:space="preserve">Art. </w:t>
      </w:r>
      <w:r w:rsidR="00276A31">
        <w:t xml:space="preserve">27 </w:t>
      </w:r>
      <w:r>
        <w:t>– Controlli da parte del Com</w:t>
      </w:r>
      <w:r w:rsidR="00276A31">
        <w:t>une aderente</w:t>
      </w:r>
    </w:p>
    <w:p w:rsidR="00865171" w:rsidRDefault="00ED6420">
      <w:pPr>
        <w:pStyle w:val="Corpotesto"/>
        <w:spacing w:before="38" w:line="276" w:lineRule="auto"/>
        <w:ind w:right="117"/>
        <w:jc w:val="both"/>
      </w:pPr>
      <w:r>
        <w:t xml:space="preserve">Durante tutto il periodo di vigenza contrattuale, </w:t>
      </w:r>
      <w:r w:rsidR="00276A31">
        <w:t xml:space="preserve">il Comune aderente </w:t>
      </w:r>
      <w:r>
        <w:t>eserciterà una funzione di sorveglianza sulle attività espletate dal</w:t>
      </w:r>
      <w:r w:rsidR="00276A31">
        <w:t xml:space="preserve"> Concessionario</w:t>
      </w:r>
      <w:r>
        <w:t>.</w:t>
      </w:r>
    </w:p>
    <w:p w:rsidR="00865171" w:rsidRDefault="00ED6420">
      <w:pPr>
        <w:pStyle w:val="Corpotesto"/>
        <w:spacing w:line="276" w:lineRule="auto"/>
        <w:ind w:right="116"/>
        <w:jc w:val="both"/>
      </w:pPr>
      <w:r>
        <w:t xml:space="preserve">In particolare </w:t>
      </w:r>
      <w:r w:rsidR="00276A31">
        <w:t xml:space="preserve">il Comune aderente </w:t>
      </w:r>
      <w:r>
        <w:t>verificherà che le prestazioni fornite dal</w:t>
      </w:r>
      <w:r w:rsidR="00276A31">
        <w:t xml:space="preserve"> Concessionario </w:t>
      </w:r>
      <w:r>
        <w:t xml:space="preserve">risultino in linea a quanto proposto in sede di offerta, sulla base di quanto previsto nel presente </w:t>
      </w:r>
      <w:r w:rsidR="00276A31">
        <w:t>Contratto</w:t>
      </w:r>
      <w:r>
        <w:t>.</w:t>
      </w:r>
    </w:p>
    <w:p w:rsidR="00865171" w:rsidRDefault="00ED6420">
      <w:pPr>
        <w:pStyle w:val="Corpotesto"/>
        <w:spacing w:line="276" w:lineRule="auto"/>
        <w:ind w:right="118"/>
        <w:jc w:val="both"/>
      </w:pPr>
      <w:r>
        <w:t xml:space="preserve">Le eventuali contestazioni e/o penali per le manchevolezze riscontrate saranno notificate </w:t>
      </w:r>
      <w:r w:rsidR="00276A31">
        <w:t xml:space="preserve">via posta </w:t>
      </w:r>
      <w:r w:rsidR="00276A31">
        <w:lastRenderedPageBreak/>
        <w:t xml:space="preserve">elettronica certificata </w:t>
      </w:r>
      <w:r>
        <w:t>presso il domicilio eletto dal</w:t>
      </w:r>
      <w:r w:rsidR="00276A31" w:rsidRPr="00276A31">
        <w:t xml:space="preserve"> </w:t>
      </w:r>
      <w:r w:rsidR="00276A31">
        <w:t>Concessionario</w:t>
      </w:r>
      <w:r>
        <w:t xml:space="preserve"> ai fini delle comunicazioni relative al </w:t>
      </w:r>
      <w:r w:rsidR="00276A31">
        <w:t>Contratto</w:t>
      </w:r>
      <w:r>
        <w:t>.</w:t>
      </w:r>
    </w:p>
    <w:p w:rsidR="00865171" w:rsidRDefault="00ED6420">
      <w:pPr>
        <w:pStyle w:val="Titolo11"/>
        <w:spacing w:before="214"/>
        <w:jc w:val="left"/>
      </w:pPr>
      <w:r>
        <w:t xml:space="preserve">Art. </w:t>
      </w:r>
      <w:r w:rsidR="00276A31">
        <w:t xml:space="preserve">28 </w:t>
      </w:r>
      <w:r>
        <w:t>- Penali</w:t>
      </w:r>
    </w:p>
    <w:p w:rsidR="00865171" w:rsidRDefault="00ED6420">
      <w:pPr>
        <w:pStyle w:val="Corpotesto"/>
        <w:spacing w:before="38" w:line="276" w:lineRule="auto"/>
        <w:ind w:right="116"/>
        <w:jc w:val="both"/>
      </w:pPr>
      <w:r>
        <w:t>In caso di inadempienza del</w:t>
      </w:r>
      <w:r w:rsidR="009F339A" w:rsidRPr="009F339A">
        <w:t xml:space="preserve"> </w:t>
      </w:r>
      <w:r w:rsidR="009F339A">
        <w:t>Concessionario</w:t>
      </w:r>
      <w:r>
        <w:t xml:space="preserve"> agli obblighi previsti nel presente </w:t>
      </w:r>
      <w:r w:rsidR="009F339A">
        <w:t>Contratto</w:t>
      </w:r>
      <w:r>
        <w:t xml:space="preserve">, </w:t>
      </w:r>
      <w:r w:rsidR="009F339A">
        <w:t>il Comune aderente</w:t>
      </w:r>
      <w:r>
        <w:t>, fatta salva comunque:</w:t>
      </w:r>
    </w:p>
    <w:p w:rsidR="00865171" w:rsidRDefault="00ED6420" w:rsidP="007D6469">
      <w:pPr>
        <w:pStyle w:val="Paragrafoelenco"/>
        <w:numPr>
          <w:ilvl w:val="0"/>
          <w:numId w:val="5"/>
        </w:numPr>
        <w:tabs>
          <w:tab w:val="left" w:pos="833"/>
          <w:tab w:val="left" w:pos="834"/>
        </w:tabs>
        <w:spacing w:line="292" w:lineRule="exact"/>
        <w:jc w:val="both"/>
        <w:rPr>
          <w:sz w:val="24"/>
        </w:rPr>
      </w:pPr>
      <w:r>
        <w:rPr>
          <w:sz w:val="24"/>
        </w:rPr>
        <w:t xml:space="preserve">la risoluzione del </w:t>
      </w:r>
      <w:r w:rsidR="009F339A">
        <w:rPr>
          <w:sz w:val="24"/>
        </w:rPr>
        <w:t xml:space="preserve">Contratto </w:t>
      </w:r>
      <w:r>
        <w:rPr>
          <w:sz w:val="24"/>
        </w:rPr>
        <w:t>nei casi previsti dalla normativa</w:t>
      </w:r>
      <w:r>
        <w:rPr>
          <w:spacing w:val="-3"/>
          <w:sz w:val="24"/>
        </w:rPr>
        <w:t xml:space="preserve"> </w:t>
      </w:r>
      <w:r>
        <w:rPr>
          <w:sz w:val="24"/>
        </w:rPr>
        <w:t>vigente;</w:t>
      </w:r>
    </w:p>
    <w:p w:rsidR="009F339A" w:rsidRDefault="00ED6420" w:rsidP="009F339A">
      <w:pPr>
        <w:pStyle w:val="Paragrafoelenco"/>
        <w:numPr>
          <w:ilvl w:val="0"/>
          <w:numId w:val="5"/>
        </w:numPr>
        <w:tabs>
          <w:tab w:val="left" w:pos="833"/>
          <w:tab w:val="left" w:pos="834"/>
        </w:tabs>
        <w:spacing w:line="292" w:lineRule="exact"/>
        <w:jc w:val="both"/>
        <w:rPr>
          <w:sz w:val="24"/>
        </w:rPr>
      </w:pPr>
      <w:r>
        <w:rPr>
          <w:sz w:val="24"/>
        </w:rPr>
        <w:t>il risarcimento dei maggiori danni subiti dal</w:t>
      </w:r>
      <w:r w:rsidR="009F339A">
        <w:rPr>
          <w:sz w:val="24"/>
        </w:rPr>
        <w:t xml:space="preserve"> Comune stesso</w:t>
      </w:r>
      <w:r>
        <w:rPr>
          <w:sz w:val="24"/>
        </w:rPr>
        <w:t xml:space="preserve">; </w:t>
      </w:r>
    </w:p>
    <w:p w:rsidR="00865171" w:rsidRDefault="00ED6420" w:rsidP="009F339A">
      <w:pPr>
        <w:pStyle w:val="Corpotesto"/>
        <w:spacing w:before="38" w:line="276" w:lineRule="auto"/>
        <w:ind w:right="116"/>
        <w:jc w:val="both"/>
      </w:pPr>
      <w:r>
        <w:t>ha diritto di procedere all’applicazione delle seguenti</w:t>
      </w:r>
      <w:r w:rsidRPr="009F339A">
        <w:t xml:space="preserve"> </w:t>
      </w:r>
      <w:r>
        <w:t>penali: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3" w:line="276" w:lineRule="auto"/>
        <w:ind w:right="116"/>
        <w:jc w:val="both"/>
        <w:rPr>
          <w:sz w:val="24"/>
        </w:rPr>
      </w:pPr>
      <w:r>
        <w:rPr>
          <w:sz w:val="24"/>
        </w:rPr>
        <w:t>la consegna del progetto esecutivo avverrà in tempi maggiori rispetto al crono programma presentato: per ogni giorno di ritardo nella consegna de</w:t>
      </w:r>
      <w:r w:rsidR="009F339A">
        <w:rPr>
          <w:sz w:val="24"/>
        </w:rPr>
        <w:t>l</w:t>
      </w:r>
      <w:r>
        <w:rPr>
          <w:sz w:val="24"/>
        </w:rPr>
        <w:t xml:space="preserve"> progett</w:t>
      </w:r>
      <w:r w:rsidR="009F339A">
        <w:rPr>
          <w:sz w:val="24"/>
        </w:rPr>
        <w:t>o</w:t>
      </w:r>
      <w:r>
        <w:rPr>
          <w:sz w:val="24"/>
        </w:rPr>
        <w:t xml:space="preserve"> rispetto al termine sopra indicato derivante da fatti e/o circostanze ascrivibili </w:t>
      </w:r>
      <w:r w:rsidR="009F339A">
        <w:rPr>
          <w:sz w:val="24"/>
        </w:rPr>
        <w:t>al Concessionario</w:t>
      </w:r>
      <w:r>
        <w:rPr>
          <w:sz w:val="24"/>
        </w:rPr>
        <w:t xml:space="preserve">, verrà applicata una penale di </w:t>
      </w:r>
      <w:r w:rsidR="009F339A">
        <w:rPr>
          <w:sz w:val="24"/>
        </w:rPr>
        <w:t xml:space="preserve">100 </w:t>
      </w:r>
      <w:r>
        <w:rPr>
          <w:sz w:val="24"/>
        </w:rPr>
        <w:t xml:space="preserve">€/giorno e fino al ritardo massimo di giorni 15 (quindici) </w:t>
      </w:r>
      <w:r w:rsidR="007D6469">
        <w:rPr>
          <w:sz w:val="24"/>
        </w:rPr>
        <w:t>lavorativi</w:t>
      </w:r>
      <w:r>
        <w:rPr>
          <w:spacing w:val="-2"/>
          <w:sz w:val="24"/>
        </w:rPr>
        <w:t xml:space="preserve"> </w:t>
      </w:r>
      <w:r>
        <w:rPr>
          <w:sz w:val="24"/>
        </w:rPr>
        <w:t>consecutivi;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il termine di inizio e</w:t>
      </w:r>
      <w:r w:rsidR="009F339A">
        <w:rPr>
          <w:sz w:val="24"/>
        </w:rPr>
        <w:t>d</w:t>
      </w:r>
      <w:r>
        <w:rPr>
          <w:sz w:val="24"/>
        </w:rPr>
        <w:t xml:space="preserve"> ultimazione dei lavori avverrà in tempi maggiori rispetto al crono programma presentato: per ogni giorno di ritardo nell’inizio o</w:t>
      </w:r>
      <w:r w:rsidR="009F339A">
        <w:rPr>
          <w:sz w:val="24"/>
        </w:rPr>
        <w:t>d</w:t>
      </w:r>
      <w:r>
        <w:rPr>
          <w:sz w:val="24"/>
        </w:rPr>
        <w:t xml:space="preserve"> ultimazione dei lavori rispetto al termine sopra indicato, derivante da fatti e/o circostanze ascrivibili al</w:t>
      </w:r>
      <w:r w:rsidR="009F339A" w:rsidRPr="009F339A">
        <w:t xml:space="preserve"> </w:t>
      </w:r>
      <w:r w:rsidR="009F339A">
        <w:t xml:space="preserve">Concessionario </w:t>
      </w:r>
      <w:r>
        <w:rPr>
          <w:sz w:val="24"/>
        </w:rPr>
        <w:t xml:space="preserve">verrà comminata una penale di </w:t>
      </w:r>
      <w:r w:rsidR="009F339A">
        <w:rPr>
          <w:sz w:val="24"/>
        </w:rPr>
        <w:t>1</w:t>
      </w:r>
      <w:r>
        <w:rPr>
          <w:sz w:val="24"/>
        </w:rPr>
        <w:t xml:space="preserve">50 €/giorno e fino al massimo di giorni 90 (novanta) giorni </w:t>
      </w:r>
      <w:r w:rsidR="007D6469">
        <w:rPr>
          <w:sz w:val="24"/>
        </w:rPr>
        <w:t xml:space="preserve">lavorativi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consecutivi;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right="108"/>
        <w:jc w:val="both"/>
        <w:rPr>
          <w:sz w:val="24"/>
        </w:rPr>
      </w:pPr>
      <w:r>
        <w:rPr>
          <w:sz w:val="24"/>
        </w:rPr>
        <w:t>per interruzioni di qualsiasi servizio conseguenti al mancato o ritardato o</w:t>
      </w:r>
      <w:r w:rsidR="009F339A">
        <w:rPr>
          <w:sz w:val="24"/>
        </w:rPr>
        <w:t>d</w:t>
      </w:r>
      <w:r>
        <w:rPr>
          <w:sz w:val="24"/>
        </w:rPr>
        <w:t xml:space="preserve"> intempestivo intervento da parte </w:t>
      </w:r>
      <w:r w:rsidR="009F339A">
        <w:rPr>
          <w:sz w:val="24"/>
        </w:rPr>
        <w:t xml:space="preserve">del </w:t>
      </w:r>
      <w:r w:rsidR="009F339A">
        <w:t>Concessionario</w:t>
      </w:r>
      <w:r w:rsidR="009F339A">
        <w:rPr>
          <w:sz w:val="24"/>
        </w:rPr>
        <w:t xml:space="preserve"> </w:t>
      </w:r>
      <w:r>
        <w:rPr>
          <w:sz w:val="24"/>
        </w:rPr>
        <w:t>oppure per la ritardata od intempestiva segnalazione al</w:t>
      </w:r>
      <w:r w:rsidR="009F339A">
        <w:rPr>
          <w:sz w:val="24"/>
        </w:rPr>
        <w:t xml:space="preserve"> Comune aderente</w:t>
      </w:r>
      <w:r>
        <w:rPr>
          <w:sz w:val="24"/>
        </w:rPr>
        <w:t xml:space="preserve"> di eventuali inconvenienti: una penale pari a 150,00 Euro/giorno o frazione per singolo</w:t>
      </w:r>
      <w:r>
        <w:rPr>
          <w:spacing w:val="-1"/>
          <w:sz w:val="24"/>
        </w:rPr>
        <w:t xml:space="preserve"> </w:t>
      </w:r>
      <w:r>
        <w:rPr>
          <w:sz w:val="24"/>
        </w:rPr>
        <w:t>accertamento;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72" w:line="276" w:lineRule="auto"/>
        <w:ind w:right="114"/>
        <w:jc w:val="both"/>
        <w:rPr>
          <w:sz w:val="24"/>
        </w:rPr>
      </w:pPr>
      <w:r>
        <w:rPr>
          <w:sz w:val="24"/>
        </w:rPr>
        <w:t xml:space="preserve">per il mancato rispetto in generale di quanto indicato nel presente </w:t>
      </w:r>
      <w:r w:rsidR="009F339A">
        <w:rPr>
          <w:sz w:val="24"/>
        </w:rPr>
        <w:t xml:space="preserve">Contratto </w:t>
      </w:r>
      <w:r>
        <w:rPr>
          <w:sz w:val="24"/>
        </w:rPr>
        <w:t>relativamente alla corretta manutenzione, a modalità operative: una penale pari a 150,00 Euro per singolo accertamento;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line="273" w:lineRule="auto"/>
        <w:ind w:right="118"/>
        <w:jc w:val="both"/>
        <w:rPr>
          <w:sz w:val="24"/>
        </w:rPr>
      </w:pPr>
      <w:r>
        <w:rPr>
          <w:sz w:val="24"/>
        </w:rPr>
        <w:t>per la mancata comunicazioni di situazioni di interruzione del servizio dovute a guasti: una penale pari a 300,00 Euro per singolo</w:t>
      </w:r>
      <w:r>
        <w:rPr>
          <w:spacing w:val="-1"/>
          <w:sz w:val="24"/>
        </w:rPr>
        <w:t xml:space="preserve"> </w:t>
      </w:r>
      <w:r>
        <w:rPr>
          <w:sz w:val="24"/>
        </w:rPr>
        <w:t>accertamento;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line="273" w:lineRule="auto"/>
        <w:ind w:right="114"/>
        <w:jc w:val="both"/>
        <w:rPr>
          <w:sz w:val="24"/>
        </w:rPr>
      </w:pPr>
      <w:r>
        <w:rPr>
          <w:sz w:val="24"/>
        </w:rPr>
        <w:t>per il mancato rispetto degli orari di funzionamento stabiliti dell’Ente: una penale pari a 300,00 Euro per singolo accertamento;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2" w:line="276" w:lineRule="auto"/>
        <w:ind w:right="114"/>
        <w:jc w:val="both"/>
        <w:rPr>
          <w:sz w:val="24"/>
        </w:rPr>
      </w:pPr>
      <w:r>
        <w:rPr>
          <w:sz w:val="24"/>
        </w:rPr>
        <w:t>per il mancato o ritardato intervento da parte del</w:t>
      </w:r>
      <w:r w:rsidR="009F339A" w:rsidRPr="009F339A">
        <w:t xml:space="preserve"> </w:t>
      </w:r>
      <w:r w:rsidR="009F339A">
        <w:t>Concessionario</w:t>
      </w:r>
      <w:r>
        <w:rPr>
          <w:sz w:val="24"/>
        </w:rPr>
        <w:t xml:space="preserve"> su richieste formulate da personale tecnico del</w:t>
      </w:r>
      <w:r w:rsidR="009F339A">
        <w:rPr>
          <w:sz w:val="24"/>
        </w:rPr>
        <w:t xml:space="preserve"> Comune aderente</w:t>
      </w:r>
      <w:r>
        <w:rPr>
          <w:sz w:val="24"/>
        </w:rPr>
        <w:t xml:space="preserve"> e previste nel presente </w:t>
      </w:r>
      <w:r w:rsidR="009F339A">
        <w:rPr>
          <w:sz w:val="24"/>
        </w:rPr>
        <w:t xml:space="preserve">Contratto </w:t>
      </w:r>
      <w:r>
        <w:rPr>
          <w:sz w:val="24"/>
        </w:rPr>
        <w:t>o</w:t>
      </w:r>
      <w:r w:rsidR="009F339A">
        <w:rPr>
          <w:sz w:val="24"/>
        </w:rPr>
        <w:t>d</w:t>
      </w:r>
      <w:r>
        <w:rPr>
          <w:sz w:val="24"/>
        </w:rPr>
        <w:t xml:space="preserve"> in altri documenti contrattuali: per ogni ritardato intervento, una penalità pari a </w:t>
      </w:r>
      <w:r w:rsidR="009F339A">
        <w:rPr>
          <w:sz w:val="24"/>
        </w:rPr>
        <w:t>100</w:t>
      </w:r>
      <w:r>
        <w:rPr>
          <w:sz w:val="24"/>
        </w:rPr>
        <w:t>,00 Euro/ giorno o frazione per le strutture degli edifici pubblici in</w:t>
      </w:r>
      <w:r>
        <w:rPr>
          <w:spacing w:val="-4"/>
          <w:sz w:val="24"/>
        </w:rPr>
        <w:t xml:space="preserve"> </w:t>
      </w:r>
      <w:r>
        <w:rPr>
          <w:sz w:val="24"/>
        </w:rPr>
        <w:t>genere;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line="273" w:lineRule="auto"/>
        <w:ind w:right="118"/>
        <w:jc w:val="both"/>
        <w:rPr>
          <w:sz w:val="24"/>
        </w:rPr>
      </w:pPr>
      <w:r>
        <w:rPr>
          <w:sz w:val="24"/>
        </w:rPr>
        <w:t>per la mancata o</w:t>
      </w:r>
      <w:r w:rsidR="009F339A">
        <w:rPr>
          <w:sz w:val="24"/>
        </w:rPr>
        <w:t>d</w:t>
      </w:r>
      <w:r>
        <w:rPr>
          <w:sz w:val="24"/>
        </w:rPr>
        <w:t xml:space="preserve"> incompleta tenuta del registro di manutenzione degli </w:t>
      </w:r>
      <w:r w:rsidR="009F339A">
        <w:rPr>
          <w:sz w:val="24"/>
        </w:rPr>
        <w:t>impianti</w:t>
      </w:r>
      <w:r>
        <w:rPr>
          <w:sz w:val="24"/>
        </w:rPr>
        <w:t>: per ogni accertata mancata o</w:t>
      </w:r>
      <w:r w:rsidR="009F339A">
        <w:rPr>
          <w:sz w:val="24"/>
        </w:rPr>
        <w:t>d</w:t>
      </w:r>
      <w:r>
        <w:rPr>
          <w:sz w:val="24"/>
        </w:rPr>
        <w:t xml:space="preserve"> incompleta registrazione, una penale pari a 50,00</w:t>
      </w:r>
      <w:r>
        <w:rPr>
          <w:spacing w:val="-5"/>
          <w:sz w:val="24"/>
        </w:rPr>
        <w:t xml:space="preserve"> </w:t>
      </w:r>
      <w:r>
        <w:rPr>
          <w:sz w:val="24"/>
        </w:rPr>
        <w:t>Euro</w:t>
      </w:r>
      <w:r w:rsidR="009F339A">
        <w:rPr>
          <w:sz w:val="24"/>
        </w:rPr>
        <w:t>.</w:t>
      </w:r>
    </w:p>
    <w:p w:rsidR="00865171" w:rsidRDefault="00ED6420" w:rsidP="007D6469">
      <w:pPr>
        <w:pStyle w:val="Corpotesto"/>
        <w:spacing w:line="276" w:lineRule="auto"/>
        <w:ind w:right="75"/>
        <w:jc w:val="both"/>
      </w:pPr>
      <w:r>
        <w:t xml:space="preserve">Nel caso in cui </w:t>
      </w:r>
      <w:r w:rsidR="009F339A">
        <w:t>il Concessionario</w:t>
      </w:r>
      <w:r>
        <w:t xml:space="preserve"> non esegua (per rifiuto, ritardo, o</w:t>
      </w:r>
      <w:r w:rsidR="009F339A">
        <w:t>d</w:t>
      </w:r>
      <w:r>
        <w:t xml:space="preserve"> altro) opere di gestione o di manutenzione o di altro genere prescritte ai sensi del presente </w:t>
      </w:r>
      <w:r w:rsidR="009F339A">
        <w:t xml:space="preserve">Contratto </w:t>
      </w:r>
      <w:r>
        <w:t xml:space="preserve">e comunque dalle norme e normative vigenti, </w:t>
      </w:r>
      <w:r w:rsidR="009F339A">
        <w:t xml:space="preserve">il Comune aderente </w:t>
      </w:r>
      <w:r>
        <w:t xml:space="preserve">potrà eseguire le stesse direttamente (con proprio personale, con personale dipendente da ditte terze, con altre forme) con il semplice preavviso di tre giorni </w:t>
      </w:r>
      <w:r w:rsidR="009F339A">
        <w:t xml:space="preserve">lavorativi </w:t>
      </w:r>
      <w:r>
        <w:t xml:space="preserve">notificato con </w:t>
      </w:r>
      <w:r w:rsidR="009F339A">
        <w:t>posta elettronica certificata</w:t>
      </w:r>
      <w:r>
        <w:t xml:space="preserve">; l’importo di tali opere verrà interamente dedotto dalle somme dovute </w:t>
      </w:r>
      <w:r w:rsidR="009F339A">
        <w:t>al Concessionario</w:t>
      </w:r>
      <w:r>
        <w:t xml:space="preserve">, fatto salvo il risarcimento del danno subito </w:t>
      </w:r>
      <w:r w:rsidR="009F339A">
        <w:t>dal Comune aderente</w:t>
      </w:r>
      <w:r>
        <w:t>.</w:t>
      </w:r>
    </w:p>
    <w:p w:rsidR="00865171" w:rsidRDefault="00ED6420">
      <w:pPr>
        <w:pStyle w:val="Corpotesto"/>
        <w:spacing w:line="276" w:lineRule="auto"/>
        <w:ind w:right="115"/>
        <w:jc w:val="both"/>
      </w:pPr>
      <w:r>
        <w:t>In caso di ogni altra inosservanza da parte del</w:t>
      </w:r>
      <w:r w:rsidR="009F339A" w:rsidRPr="009F339A">
        <w:t xml:space="preserve"> </w:t>
      </w:r>
      <w:r w:rsidR="009F339A">
        <w:t>Concessionario</w:t>
      </w:r>
      <w:r>
        <w:t xml:space="preserve"> delle normative, nonché di qualunque </w:t>
      </w:r>
      <w:r>
        <w:lastRenderedPageBreak/>
        <w:t>prescrizione o</w:t>
      </w:r>
      <w:r w:rsidR="009F339A">
        <w:t>d</w:t>
      </w:r>
      <w:r>
        <w:t xml:space="preserve"> azione indicata nel presente </w:t>
      </w:r>
      <w:r w:rsidR="009F339A">
        <w:t>Contratto</w:t>
      </w:r>
      <w:r>
        <w:t xml:space="preserve">, </w:t>
      </w:r>
      <w:r w:rsidR="009F339A">
        <w:t xml:space="preserve">il Comune aderente </w:t>
      </w:r>
      <w:r>
        <w:t xml:space="preserve">potrà avvalersi delle seguenti facoltà senza che </w:t>
      </w:r>
      <w:r w:rsidR="009F339A">
        <w:t>il Concessionario</w:t>
      </w:r>
      <w:r>
        <w:t xml:space="preserve"> possa farvi eccezione od opposizione:</w:t>
      </w:r>
    </w:p>
    <w:p w:rsidR="00865171" w:rsidRDefault="00ED6420">
      <w:pPr>
        <w:pStyle w:val="Paragrafoelenco"/>
        <w:numPr>
          <w:ilvl w:val="0"/>
          <w:numId w:val="4"/>
        </w:numPr>
        <w:tabs>
          <w:tab w:val="left" w:pos="834"/>
        </w:tabs>
        <w:spacing w:line="276" w:lineRule="auto"/>
        <w:ind w:right="114"/>
        <w:jc w:val="both"/>
        <w:rPr>
          <w:sz w:val="24"/>
        </w:rPr>
      </w:pPr>
      <w:r>
        <w:rPr>
          <w:sz w:val="24"/>
        </w:rPr>
        <w:t xml:space="preserve">comunicare ufficialmente per scritto mediante </w:t>
      </w:r>
      <w:r w:rsidR="009F339A">
        <w:rPr>
          <w:sz w:val="24"/>
        </w:rPr>
        <w:t>posta elettronica certificata</w:t>
      </w:r>
      <w:r>
        <w:rPr>
          <w:sz w:val="24"/>
        </w:rPr>
        <w:t xml:space="preserve"> al</w:t>
      </w:r>
      <w:r w:rsidR="009F339A" w:rsidRPr="009F339A">
        <w:t xml:space="preserve"> </w:t>
      </w:r>
      <w:r w:rsidR="009F339A">
        <w:t>Concessionario</w:t>
      </w:r>
      <w:r>
        <w:rPr>
          <w:sz w:val="24"/>
        </w:rPr>
        <w:t xml:space="preserve"> l’inosservanza riscontrata, con la richiesta di adempimento entro 15 giorni </w:t>
      </w:r>
      <w:r w:rsidR="009F339A">
        <w:rPr>
          <w:sz w:val="24"/>
        </w:rPr>
        <w:t xml:space="preserve">lavorativi </w:t>
      </w:r>
      <w:r>
        <w:rPr>
          <w:sz w:val="24"/>
        </w:rPr>
        <w:t>dalla data di invio della</w:t>
      </w:r>
      <w:r w:rsidR="00491E86">
        <w:rPr>
          <w:sz w:val="24"/>
        </w:rPr>
        <w:t xml:space="preserve"> posta elettronica certificata di cui sopra</w:t>
      </w:r>
      <w:r>
        <w:rPr>
          <w:sz w:val="24"/>
        </w:rPr>
        <w:t>;</w:t>
      </w:r>
    </w:p>
    <w:p w:rsidR="00865171" w:rsidRDefault="00ED6420">
      <w:pPr>
        <w:pStyle w:val="Paragrafoelenco"/>
        <w:numPr>
          <w:ilvl w:val="0"/>
          <w:numId w:val="4"/>
        </w:numPr>
        <w:tabs>
          <w:tab w:val="left" w:pos="834"/>
        </w:tabs>
        <w:spacing w:before="1" w:line="276" w:lineRule="auto"/>
        <w:ind w:right="116"/>
        <w:jc w:val="both"/>
        <w:rPr>
          <w:sz w:val="24"/>
        </w:rPr>
      </w:pPr>
      <w:r>
        <w:rPr>
          <w:sz w:val="24"/>
        </w:rPr>
        <w:t>nel caso in cui la richiesta di adempimento di cui al punto a</w:t>
      </w:r>
      <w:r w:rsidR="00491E86">
        <w:rPr>
          <w:sz w:val="24"/>
        </w:rPr>
        <w:t>)</w:t>
      </w:r>
      <w:r>
        <w:rPr>
          <w:sz w:val="24"/>
        </w:rPr>
        <w:t xml:space="preserve"> non venga evasa, sia operativamente </w:t>
      </w:r>
      <w:r w:rsidR="00491E86">
        <w:rPr>
          <w:sz w:val="24"/>
        </w:rPr>
        <w:t xml:space="preserve">sia </w:t>
      </w:r>
      <w:r>
        <w:rPr>
          <w:sz w:val="24"/>
        </w:rPr>
        <w:t xml:space="preserve">con relativo riscontro scritto, applicare una trattenuta cautelativa pari al 5% della quota parte del compenso forfettario relativo al mese in corso, segnalando di nuovo l’inosservanza riscontrata </w:t>
      </w:r>
      <w:r w:rsidR="00491E86">
        <w:rPr>
          <w:sz w:val="24"/>
        </w:rPr>
        <w:t xml:space="preserve">al Concessionario </w:t>
      </w:r>
      <w:r>
        <w:rPr>
          <w:sz w:val="24"/>
        </w:rPr>
        <w:t xml:space="preserve">con </w:t>
      </w:r>
      <w:r w:rsidR="00491E86">
        <w:rPr>
          <w:sz w:val="24"/>
        </w:rPr>
        <w:t>posta elettronica certificata</w:t>
      </w:r>
      <w:r>
        <w:rPr>
          <w:sz w:val="24"/>
        </w:rPr>
        <w:t>;</w:t>
      </w:r>
    </w:p>
    <w:p w:rsidR="00865171" w:rsidRDefault="00ED6420" w:rsidP="007D6469">
      <w:pPr>
        <w:pStyle w:val="Paragrafoelenco"/>
        <w:numPr>
          <w:ilvl w:val="0"/>
          <w:numId w:val="4"/>
        </w:numPr>
        <w:tabs>
          <w:tab w:val="left" w:pos="834"/>
        </w:tabs>
        <w:spacing w:before="41" w:line="276" w:lineRule="auto"/>
        <w:jc w:val="both"/>
      </w:pPr>
      <w:r>
        <w:rPr>
          <w:sz w:val="24"/>
        </w:rPr>
        <w:t>nel caso in cui la richiesta di adempimento di cui al punto a. non venga</w:t>
      </w:r>
      <w:r w:rsidRPr="00491E86">
        <w:rPr>
          <w:spacing w:val="6"/>
          <w:sz w:val="24"/>
        </w:rPr>
        <w:t xml:space="preserve"> </w:t>
      </w:r>
      <w:r>
        <w:rPr>
          <w:sz w:val="24"/>
        </w:rPr>
        <w:t>evasa, neppure dopo</w:t>
      </w:r>
      <w:r w:rsidR="00491E86">
        <w:rPr>
          <w:sz w:val="24"/>
        </w:rPr>
        <w:t xml:space="preserve"> </w:t>
      </w:r>
      <w:r>
        <w:t xml:space="preserve">30 giorni </w:t>
      </w:r>
      <w:r w:rsidR="00491E86">
        <w:t xml:space="preserve">lavorativi </w:t>
      </w:r>
      <w:r>
        <w:t>dall’invio della segnalazione di cui al punto b</w:t>
      </w:r>
      <w:r w:rsidR="00491E86">
        <w:t xml:space="preserve">), </w:t>
      </w:r>
      <w:r>
        <w:t>decurtare quanto trattenuto cautelativamente ai sensi di quanto indicato nel punto b</w:t>
      </w:r>
      <w:r w:rsidR="00491E86">
        <w:t>)</w:t>
      </w:r>
      <w:r>
        <w:t>.</w:t>
      </w:r>
    </w:p>
    <w:p w:rsidR="00865171" w:rsidRDefault="00ED6420">
      <w:pPr>
        <w:pStyle w:val="Corpotesto"/>
        <w:spacing w:line="276" w:lineRule="auto"/>
        <w:ind w:right="117"/>
        <w:jc w:val="both"/>
      </w:pPr>
      <w:r>
        <w:t xml:space="preserve">L’applicazione delle penali di cui al presente articolo non esime in alcun modo e per nessuna ragione </w:t>
      </w:r>
      <w:r w:rsidR="00491E86">
        <w:t>il Concessionario</w:t>
      </w:r>
      <w:r w:rsidR="00491E86" w:rsidDel="00491E86">
        <w:t xml:space="preserve"> </w:t>
      </w:r>
      <w:r>
        <w:t xml:space="preserve">dall’essere sottoposto ai procedimenti previsti dalla normativa vigente in merito ad eventuali interruzioni di pubblico servizio, nonché ad altre azioni previste nel presente </w:t>
      </w:r>
      <w:r w:rsidR="00491E86">
        <w:t>Contratto</w:t>
      </w:r>
      <w:r>
        <w:t>.</w:t>
      </w:r>
    </w:p>
    <w:p w:rsidR="00865171" w:rsidRPr="00987D00" w:rsidRDefault="00ED6420">
      <w:pPr>
        <w:pStyle w:val="Corpotesto"/>
        <w:spacing w:line="276" w:lineRule="auto"/>
        <w:ind w:right="116"/>
        <w:jc w:val="both"/>
      </w:pPr>
      <w:r>
        <w:t>Qualora l'ammontare delle penali applicate (con esclusione delle eventuali spese sostenute dal</w:t>
      </w:r>
      <w:r w:rsidR="007D6469">
        <w:t xml:space="preserve"> </w:t>
      </w:r>
      <w:r w:rsidR="00491E86">
        <w:t xml:space="preserve">Comune </w:t>
      </w:r>
      <w:r w:rsidR="00491E86" w:rsidRPr="00987D00">
        <w:t>aderente</w:t>
      </w:r>
      <w:r w:rsidRPr="00987D00">
        <w:t xml:space="preserve"> per l’esecuzione dei lavori con Ditta terza) superi il 10% dell'importo di </w:t>
      </w:r>
      <w:r w:rsidR="00491E86" w:rsidRPr="00987D00">
        <w:t>Contratto, il Comune aderente</w:t>
      </w:r>
      <w:r w:rsidRPr="00987D00">
        <w:t xml:space="preserve"> risolverà </w:t>
      </w:r>
      <w:r w:rsidR="00491E86" w:rsidRPr="00987D00">
        <w:t>il Contratto stesso</w:t>
      </w:r>
      <w:r w:rsidRPr="00987D00">
        <w:t xml:space="preserve"> con </w:t>
      </w:r>
      <w:r w:rsidR="00491E86" w:rsidRPr="00987D00">
        <w:t>il Concessionario.</w:t>
      </w:r>
    </w:p>
    <w:p w:rsidR="00865171" w:rsidRDefault="00ED6420" w:rsidP="007D6469">
      <w:pPr>
        <w:pStyle w:val="Corpotesto"/>
        <w:spacing w:line="278" w:lineRule="auto"/>
        <w:ind w:right="120"/>
        <w:jc w:val="both"/>
      </w:pPr>
      <w:r w:rsidRPr="00987D00">
        <w:t>A</w:t>
      </w:r>
      <w:r w:rsidRPr="00987D00">
        <w:rPr>
          <w:spacing w:val="11"/>
        </w:rPr>
        <w:t xml:space="preserve"> </w:t>
      </w:r>
      <w:r w:rsidRPr="00987D00">
        <w:t>tal</w:t>
      </w:r>
      <w:r w:rsidRPr="00987D00">
        <w:rPr>
          <w:spacing w:val="15"/>
        </w:rPr>
        <w:t xml:space="preserve"> </w:t>
      </w:r>
      <w:r w:rsidRPr="00987D00">
        <w:t>fine,</w:t>
      </w:r>
      <w:r w:rsidRPr="00987D00">
        <w:rPr>
          <w:spacing w:val="12"/>
        </w:rPr>
        <w:t xml:space="preserve"> </w:t>
      </w:r>
      <w:r w:rsidRPr="00987D00">
        <w:t>per</w:t>
      </w:r>
      <w:r w:rsidRPr="00987D00">
        <w:rPr>
          <w:spacing w:val="13"/>
        </w:rPr>
        <w:t xml:space="preserve"> </w:t>
      </w:r>
      <w:r w:rsidRPr="00987D00">
        <w:t>“ammontare</w:t>
      </w:r>
      <w:r w:rsidRPr="00987D00">
        <w:rPr>
          <w:spacing w:val="11"/>
        </w:rPr>
        <w:t xml:space="preserve"> </w:t>
      </w:r>
      <w:r w:rsidRPr="00987D00">
        <w:t>netto</w:t>
      </w:r>
      <w:r w:rsidRPr="00987D00">
        <w:rPr>
          <w:spacing w:val="12"/>
        </w:rPr>
        <w:t xml:space="preserve"> </w:t>
      </w:r>
      <w:r w:rsidRPr="00987D00">
        <w:t>contrattuale”</w:t>
      </w:r>
      <w:r w:rsidR="00491E86" w:rsidRPr="00987D00">
        <w:t xml:space="preserve"> </w:t>
      </w:r>
      <w:r w:rsidRPr="00987D00">
        <w:t>si intende l’importo derivante dalla sommatoria delle entrate del</w:t>
      </w:r>
      <w:r w:rsidR="00491E86" w:rsidRPr="00987D00">
        <w:t xml:space="preserve"> Concessionario</w:t>
      </w:r>
      <w:r>
        <w:t>, durante tutta la durata del servizio, riportate nel piano economico finanziario aggiudicato.</w:t>
      </w:r>
    </w:p>
    <w:p w:rsidR="00865171" w:rsidRDefault="00ED6420">
      <w:pPr>
        <w:pStyle w:val="Titolo11"/>
        <w:spacing w:before="210"/>
        <w:jc w:val="left"/>
      </w:pPr>
      <w:r>
        <w:t xml:space="preserve">Art. </w:t>
      </w:r>
      <w:r w:rsidR="00491E86">
        <w:t xml:space="preserve">29 </w:t>
      </w:r>
      <w:r>
        <w:t>– Risoluzione del Contratto</w:t>
      </w:r>
    </w:p>
    <w:p w:rsidR="00865171" w:rsidRDefault="00ED6420">
      <w:pPr>
        <w:pStyle w:val="Corpotesto"/>
        <w:spacing w:before="36" w:line="276" w:lineRule="auto"/>
        <w:ind w:right="117"/>
        <w:jc w:val="both"/>
      </w:pPr>
      <w:r>
        <w:t>Oltre ai casi di risoluzione stabiliti dal Codice Civile e dai precedenti articoli, la risoluzione del</w:t>
      </w:r>
      <w:r w:rsidR="00830ED2">
        <w:t xml:space="preserve"> Contratto</w:t>
      </w:r>
      <w:r>
        <w:t>, potrà avvenire nei seguenti casi: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1" w:line="273" w:lineRule="auto"/>
        <w:ind w:right="122"/>
        <w:jc w:val="both"/>
        <w:rPr>
          <w:sz w:val="24"/>
        </w:rPr>
      </w:pPr>
      <w:r>
        <w:rPr>
          <w:sz w:val="24"/>
        </w:rPr>
        <w:t xml:space="preserve">frode e grave negligenza nell’esecuzione del presente </w:t>
      </w:r>
      <w:r w:rsidR="00830ED2">
        <w:rPr>
          <w:sz w:val="24"/>
        </w:rPr>
        <w:t>Contratto</w:t>
      </w:r>
      <w:r>
        <w:rPr>
          <w:sz w:val="24"/>
        </w:rPr>
        <w:t xml:space="preserve"> e dei singoli appalti specifici;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1" w:line="276" w:lineRule="auto"/>
        <w:ind w:right="112"/>
        <w:jc w:val="both"/>
        <w:rPr>
          <w:sz w:val="24"/>
        </w:rPr>
      </w:pPr>
      <w:r>
        <w:rPr>
          <w:sz w:val="24"/>
        </w:rPr>
        <w:t>inadempienza accertata alle norme di legge sulla prevenzione egli infortuni, la sicurezza sul lavoro e mancato adempimento degli obblighi contributivi, previdenziali e assicurativi nei confronti del personale</w:t>
      </w:r>
      <w:r>
        <w:rPr>
          <w:spacing w:val="-1"/>
          <w:sz w:val="24"/>
        </w:rPr>
        <w:t xml:space="preserve"> </w:t>
      </w:r>
      <w:r>
        <w:rPr>
          <w:sz w:val="24"/>
        </w:rPr>
        <w:t>dipendente;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line="273" w:lineRule="auto"/>
        <w:ind w:right="122"/>
        <w:jc w:val="both"/>
        <w:rPr>
          <w:sz w:val="24"/>
        </w:rPr>
      </w:pPr>
      <w:r>
        <w:rPr>
          <w:sz w:val="24"/>
        </w:rPr>
        <w:t xml:space="preserve">mancata ottemperanza da parte </w:t>
      </w:r>
      <w:r w:rsidR="00F34752">
        <w:rPr>
          <w:sz w:val="24"/>
        </w:rPr>
        <w:t xml:space="preserve">del Concessionario </w:t>
      </w:r>
      <w:r>
        <w:rPr>
          <w:sz w:val="24"/>
        </w:rPr>
        <w:t>alle disposizioni di cui alla Legge 136/</w:t>
      </w:r>
      <w:r w:rsidR="00581F18">
        <w:rPr>
          <w:sz w:val="24"/>
        </w:rPr>
        <w:t xml:space="preserve">2010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s.m.i</w:t>
      </w:r>
      <w:r w:rsidR="00F34752">
        <w:rPr>
          <w:sz w:val="24"/>
        </w:rPr>
        <w:t>.</w:t>
      </w:r>
      <w:r>
        <w:rPr>
          <w:sz w:val="24"/>
        </w:rPr>
        <w:t>;</w:t>
      </w:r>
    </w:p>
    <w:p w:rsidR="00865171" w:rsidRPr="00D54D2A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line="273" w:lineRule="auto"/>
        <w:ind w:right="119"/>
        <w:jc w:val="both"/>
        <w:rPr>
          <w:sz w:val="24"/>
        </w:rPr>
      </w:pPr>
      <w:r>
        <w:rPr>
          <w:sz w:val="24"/>
        </w:rPr>
        <w:t>qualora nell’esecuzione de</w:t>
      </w:r>
      <w:r w:rsidR="00581F18">
        <w:rPr>
          <w:sz w:val="24"/>
        </w:rPr>
        <w:t>ll’</w:t>
      </w:r>
      <w:r>
        <w:rPr>
          <w:sz w:val="24"/>
        </w:rPr>
        <w:t>appalt</w:t>
      </w:r>
      <w:r w:rsidR="00581F18">
        <w:rPr>
          <w:sz w:val="24"/>
        </w:rPr>
        <w:t>o</w:t>
      </w:r>
      <w:r>
        <w:rPr>
          <w:sz w:val="24"/>
        </w:rPr>
        <w:t xml:space="preserve"> </w:t>
      </w:r>
      <w:r w:rsidR="00581F18">
        <w:rPr>
          <w:sz w:val="24"/>
        </w:rPr>
        <w:t xml:space="preserve">il </w:t>
      </w:r>
      <w:r w:rsidR="00F34752" w:rsidRPr="00D54D2A">
        <w:rPr>
          <w:sz w:val="24"/>
        </w:rPr>
        <w:t>Concessionario</w:t>
      </w:r>
      <w:r w:rsidR="00F34752" w:rsidRPr="00D54D2A" w:rsidDel="00F34752">
        <w:rPr>
          <w:sz w:val="24"/>
        </w:rPr>
        <w:t xml:space="preserve"> </w:t>
      </w:r>
      <w:r w:rsidRPr="00D54D2A">
        <w:rPr>
          <w:sz w:val="24"/>
        </w:rPr>
        <w:t>cumuli penali per un importo complessivo pari al 10% dell’importo di</w:t>
      </w:r>
      <w:r w:rsidRPr="00D54D2A">
        <w:rPr>
          <w:spacing w:val="-2"/>
          <w:sz w:val="24"/>
        </w:rPr>
        <w:t xml:space="preserve"> </w:t>
      </w:r>
      <w:r w:rsidRPr="00D54D2A">
        <w:rPr>
          <w:sz w:val="24"/>
        </w:rPr>
        <w:t>affidamento;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1" w:line="273" w:lineRule="auto"/>
        <w:ind w:right="115"/>
        <w:jc w:val="both"/>
        <w:rPr>
          <w:sz w:val="24"/>
        </w:rPr>
      </w:pPr>
      <w:r w:rsidRPr="00D54D2A">
        <w:rPr>
          <w:sz w:val="24"/>
        </w:rPr>
        <w:t>mancata costituzione cauzione definitiva, ai sensi dell’art.</w:t>
      </w:r>
      <w:r w:rsidR="00063115" w:rsidRPr="00D54D2A">
        <w:rPr>
          <w:sz w:val="24"/>
        </w:rPr>
        <w:t xml:space="preserve"> </w:t>
      </w:r>
      <w:r w:rsidR="00D54D2A" w:rsidRPr="00D54D2A">
        <w:rPr>
          <w:sz w:val="24"/>
        </w:rPr>
        <w:t xml:space="preserve">103 </w:t>
      </w:r>
      <w:r w:rsidRPr="00D54D2A">
        <w:rPr>
          <w:sz w:val="24"/>
        </w:rPr>
        <w:t xml:space="preserve">del </w:t>
      </w:r>
      <w:r w:rsidR="00581F18">
        <w:rPr>
          <w:sz w:val="24"/>
        </w:rPr>
        <w:t>D.Lgs.</w:t>
      </w:r>
      <w:r w:rsidRPr="00D54D2A">
        <w:rPr>
          <w:sz w:val="24"/>
        </w:rPr>
        <w:t xml:space="preserve"> </w:t>
      </w:r>
      <w:r w:rsidR="00063115" w:rsidRPr="00D54D2A">
        <w:rPr>
          <w:sz w:val="24"/>
        </w:rPr>
        <w:t>50</w:t>
      </w:r>
      <w:r>
        <w:rPr>
          <w:sz w:val="24"/>
        </w:rPr>
        <w:t>/</w:t>
      </w:r>
      <w:r w:rsidR="00063115">
        <w:rPr>
          <w:sz w:val="24"/>
        </w:rPr>
        <w:t xml:space="preserve">2016 </w:t>
      </w:r>
      <w:r>
        <w:rPr>
          <w:sz w:val="24"/>
        </w:rPr>
        <w:t>e s.m.i</w:t>
      </w:r>
      <w:r w:rsidR="00063115">
        <w:rPr>
          <w:sz w:val="24"/>
        </w:rPr>
        <w:t>.</w:t>
      </w:r>
      <w:r>
        <w:rPr>
          <w:sz w:val="24"/>
        </w:rPr>
        <w:t xml:space="preserve">, in sede di </w:t>
      </w:r>
      <w:r w:rsidR="00063115">
        <w:rPr>
          <w:sz w:val="24"/>
        </w:rPr>
        <w:t xml:space="preserve">sottoscrizione </w:t>
      </w:r>
      <w:r>
        <w:rPr>
          <w:sz w:val="24"/>
        </w:rPr>
        <w:t xml:space="preserve">del </w:t>
      </w:r>
      <w:r w:rsidR="00581F18">
        <w:rPr>
          <w:sz w:val="24"/>
        </w:rPr>
        <w:t>presente Contratto</w:t>
      </w:r>
      <w:r>
        <w:rPr>
          <w:sz w:val="24"/>
        </w:rPr>
        <w:t>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3" w:line="273" w:lineRule="auto"/>
        <w:ind w:right="120"/>
        <w:jc w:val="both"/>
        <w:rPr>
          <w:sz w:val="24"/>
        </w:rPr>
      </w:pPr>
      <w:r>
        <w:rPr>
          <w:sz w:val="24"/>
        </w:rPr>
        <w:t>violazione del divieto di subappalto e/o sub affidamento ad altri operatori economici partecipanti alla presente procedura;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"/>
        <w:rPr>
          <w:sz w:val="24"/>
        </w:rPr>
      </w:pPr>
      <w:r>
        <w:rPr>
          <w:sz w:val="24"/>
        </w:rPr>
        <w:t>cessione totale o parziale del</w:t>
      </w:r>
      <w:r w:rsidR="00063115">
        <w:rPr>
          <w:sz w:val="24"/>
        </w:rPr>
        <w:t xml:space="preserve"> Contratto</w:t>
      </w:r>
      <w:r>
        <w:rPr>
          <w:sz w:val="24"/>
        </w:rPr>
        <w:t>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3" w:line="276" w:lineRule="auto"/>
        <w:ind w:right="113"/>
        <w:jc w:val="both"/>
        <w:rPr>
          <w:sz w:val="24"/>
        </w:rPr>
      </w:pPr>
      <w:r>
        <w:rPr>
          <w:sz w:val="24"/>
        </w:rPr>
        <w:t>mancata tempestiva comunicazione delle modifiche e/o integrazioni intervenute e relative al possesso dei requisiti richiesti dal Bando e dal Disciplinare di gara</w:t>
      </w:r>
      <w:r w:rsidR="00063115">
        <w:rPr>
          <w:sz w:val="24"/>
        </w:rPr>
        <w:t>.</w:t>
      </w:r>
    </w:p>
    <w:p w:rsidR="00865171" w:rsidRPr="00CC490D" w:rsidRDefault="00EF6AAA">
      <w:pPr>
        <w:pStyle w:val="Corpotesto"/>
        <w:spacing w:line="276" w:lineRule="auto"/>
        <w:ind w:right="110"/>
        <w:jc w:val="both"/>
      </w:pPr>
      <w:r>
        <w:t xml:space="preserve">Il Concessionario </w:t>
      </w:r>
      <w:r w:rsidR="00ED6420">
        <w:t>dovrà fornire le proprie contro deduzioni entro 10 (dieci) giorni</w:t>
      </w:r>
      <w:r w:rsidR="00ED6420">
        <w:rPr>
          <w:spacing w:val="37"/>
        </w:rPr>
        <w:t xml:space="preserve"> </w:t>
      </w:r>
      <w:r w:rsidR="00063115">
        <w:rPr>
          <w:spacing w:val="37"/>
        </w:rPr>
        <w:t xml:space="preserve">lavorativi </w:t>
      </w:r>
      <w:r w:rsidR="00ED6420">
        <w:t xml:space="preserve">dalla richiesta. Ove lo stesso non provveda, </w:t>
      </w:r>
      <w:r w:rsidR="00063115">
        <w:t xml:space="preserve">ogni </w:t>
      </w:r>
      <w:r>
        <w:t>Comune aderente</w:t>
      </w:r>
      <w:r w:rsidR="00ED6420">
        <w:t xml:space="preserve"> avrà la facoltà di considerare </w:t>
      </w:r>
      <w:r w:rsidR="00ED6420">
        <w:lastRenderedPageBreak/>
        <w:t xml:space="preserve">risolto di diritto </w:t>
      </w:r>
      <w:r>
        <w:t>il Contratto</w:t>
      </w:r>
      <w:r w:rsidR="00ED6420">
        <w:t>, procedendo all’incameramento della cauzione e</w:t>
      </w:r>
      <w:r>
        <w:t>d</w:t>
      </w:r>
      <w:r w:rsidR="00ED6420">
        <w:t xml:space="preserve"> all’esecuzione del servizio in danno </w:t>
      </w:r>
      <w:r>
        <w:t>al Concessionario</w:t>
      </w:r>
      <w:r w:rsidR="00ED6420">
        <w:t xml:space="preserve"> inadempiente, a carico del quale resterà l’onere degli eventuali maggiori costi sostenuti da</w:t>
      </w:r>
      <w:r w:rsidR="00063115">
        <w:t xml:space="preserve"> ogni </w:t>
      </w:r>
      <w:r>
        <w:t xml:space="preserve">Comune </w:t>
      </w:r>
      <w:r w:rsidRPr="00CC490D">
        <w:t>aderente</w:t>
      </w:r>
      <w:r w:rsidR="00ED6420" w:rsidRPr="00CC490D">
        <w:t xml:space="preserve">. Resta salva per </w:t>
      </w:r>
      <w:r w:rsidRPr="00CC490D">
        <w:t xml:space="preserve">il </w:t>
      </w:r>
      <w:r w:rsidR="00063115" w:rsidRPr="00CC490D">
        <w:t>Comune aderente</w:t>
      </w:r>
      <w:r w:rsidR="00ED6420" w:rsidRPr="00CC490D">
        <w:t xml:space="preserve"> l’azione per il risarcimento del maggior danno ed ogni altra azione a tutela dei propri</w:t>
      </w:r>
      <w:r w:rsidR="00ED6420" w:rsidRPr="00CC490D">
        <w:rPr>
          <w:spacing w:val="-5"/>
        </w:rPr>
        <w:t xml:space="preserve"> </w:t>
      </w:r>
      <w:r w:rsidR="00ED6420" w:rsidRPr="00CC490D">
        <w:t>diritti.</w:t>
      </w:r>
    </w:p>
    <w:p w:rsidR="00865171" w:rsidRPr="00CC490D" w:rsidRDefault="00ED6420">
      <w:pPr>
        <w:pStyle w:val="Corpotesto"/>
        <w:spacing w:line="276" w:lineRule="auto"/>
        <w:ind w:right="117"/>
        <w:jc w:val="both"/>
      </w:pPr>
      <w:r w:rsidRPr="00CC490D">
        <w:t xml:space="preserve">In caso di risoluzione </w:t>
      </w:r>
      <w:r w:rsidR="00EF6AAA" w:rsidRPr="00CC490D">
        <w:t xml:space="preserve">ogni singolo Comune aderente </w:t>
      </w:r>
      <w:r w:rsidRPr="00CC490D">
        <w:t>potrà affidare il servizio ad altra ditta, addebitando gli eventuali maggiori costi oltre ai danni subiti al</w:t>
      </w:r>
      <w:r w:rsidR="00EF6AAA" w:rsidRPr="00CC490D">
        <w:t xml:space="preserve"> Concessionario</w:t>
      </w:r>
      <w:r w:rsidRPr="00CC490D">
        <w:t>, avvalendosi anche del deposito cauzionale da questi versato.</w:t>
      </w:r>
    </w:p>
    <w:p w:rsidR="00865171" w:rsidRDefault="00ED6420">
      <w:pPr>
        <w:pStyle w:val="Titolo11"/>
        <w:spacing w:before="211"/>
        <w:jc w:val="left"/>
      </w:pPr>
      <w:r w:rsidRPr="00CC490D">
        <w:t xml:space="preserve">Art. </w:t>
      </w:r>
      <w:r w:rsidR="00063115" w:rsidRPr="00CC490D">
        <w:t xml:space="preserve">30 </w:t>
      </w:r>
      <w:r w:rsidRPr="00CC490D">
        <w:t>– Divieto di sospendere o ritardare i servizi</w:t>
      </w:r>
    </w:p>
    <w:p w:rsidR="00865171" w:rsidRDefault="00EF6AAA">
      <w:pPr>
        <w:pStyle w:val="Corpotesto"/>
        <w:spacing w:before="36" w:line="276" w:lineRule="auto"/>
        <w:ind w:right="113"/>
        <w:jc w:val="both"/>
      </w:pPr>
      <w:r>
        <w:t>Il Concessionario</w:t>
      </w:r>
      <w:r w:rsidR="00ED6420">
        <w:t xml:space="preserve"> non può sospendere o ritardare i servizi oggetto del presente </w:t>
      </w:r>
      <w:r>
        <w:t xml:space="preserve">Contratto </w:t>
      </w:r>
      <w:r w:rsidR="00ED6420">
        <w:t xml:space="preserve">con sua decisione unilaterale in nessun caso, nemmeno quando siano in atto controversie con </w:t>
      </w:r>
      <w:r w:rsidR="00063115">
        <w:t xml:space="preserve">ogni </w:t>
      </w:r>
      <w:r>
        <w:t>Comune aderente</w:t>
      </w:r>
      <w:r w:rsidR="00ED6420">
        <w:t>. La sospensione o</w:t>
      </w:r>
      <w:r>
        <w:t>d</w:t>
      </w:r>
      <w:r w:rsidR="00ED6420">
        <w:t xml:space="preserve"> il ritardo dei servizi per decisione unilaterale de</w:t>
      </w:r>
      <w:r>
        <w:t xml:space="preserve">l Concessionario </w:t>
      </w:r>
      <w:r w:rsidR="00ED6420">
        <w:t xml:space="preserve">costituisce inadempienza contrattuale grave e quindi è tale da motivare la risoluzione del </w:t>
      </w:r>
      <w:r>
        <w:t>Contratto</w:t>
      </w:r>
      <w:r w:rsidR="00ED6420">
        <w:t>, fermo restando le consegu</w:t>
      </w:r>
      <w:bookmarkStart w:id="0" w:name="_GoBack"/>
      <w:bookmarkEnd w:id="0"/>
      <w:r w:rsidR="00ED6420">
        <w:t>enze a carico del</w:t>
      </w:r>
      <w:r>
        <w:t xml:space="preserve"> Concessionario</w:t>
      </w:r>
      <w:r w:rsidR="00ED6420">
        <w:t>, a fronte di una simile operato, per interruzione di pubblico servizio, secondo quanto disposto dalle vigenti normative.</w:t>
      </w:r>
    </w:p>
    <w:p w:rsidR="00865171" w:rsidRDefault="00ED6420">
      <w:pPr>
        <w:pStyle w:val="Titolo11"/>
        <w:spacing w:before="90"/>
        <w:jc w:val="left"/>
      </w:pPr>
      <w:r>
        <w:t xml:space="preserve">Art. </w:t>
      </w:r>
      <w:r w:rsidR="00063115">
        <w:t xml:space="preserve">31 </w:t>
      </w:r>
      <w:r>
        <w:t xml:space="preserve">– Obblighi </w:t>
      </w:r>
      <w:r w:rsidR="00063115">
        <w:t xml:space="preserve">del Concessionario </w:t>
      </w:r>
      <w:r>
        <w:t>relativi alla tracciabilità dei flussi finanziari</w:t>
      </w:r>
    </w:p>
    <w:p w:rsidR="00865171" w:rsidRDefault="00EF6AAA">
      <w:pPr>
        <w:pStyle w:val="Corpotesto"/>
        <w:spacing w:before="38" w:line="276" w:lineRule="auto"/>
        <w:ind w:right="115"/>
        <w:jc w:val="both"/>
      </w:pPr>
      <w:r>
        <w:t xml:space="preserve">Il Concessionario </w:t>
      </w:r>
      <w:r w:rsidR="00ED6420">
        <w:t>assume tutti gli obblighi di tracciabilità dei flussi finanziari di cui all’ar</w:t>
      </w:r>
      <w:r>
        <w:t>t.</w:t>
      </w:r>
      <w:r w:rsidR="00ED6420">
        <w:t xml:space="preserve"> 3 della legge 13 agosto 2010 n. 136 e s.m.i. impegnandosi a dare immediata comunicazione a</w:t>
      </w:r>
      <w:r>
        <w:t xml:space="preserve">d ogni singolo Comune aderente </w:t>
      </w:r>
      <w:r w:rsidR="00ED6420">
        <w:t>e</w:t>
      </w:r>
      <w:r>
        <w:t>d</w:t>
      </w:r>
      <w:r w:rsidR="00ED6420">
        <w:t xml:space="preserve"> alla prefettura-ufficio territoriale del Governo della provincia competente della notizia dell’inadempimento della propria controparte (subappaltatore/subcontraente) agli obblighi di tracciabilità finanziaria.</w:t>
      </w:r>
    </w:p>
    <w:p w:rsidR="00865171" w:rsidRDefault="00ED6420">
      <w:pPr>
        <w:pStyle w:val="Titolo11"/>
        <w:spacing w:before="214"/>
        <w:jc w:val="left"/>
      </w:pPr>
      <w:r>
        <w:t xml:space="preserve">Art. </w:t>
      </w:r>
      <w:r w:rsidR="00063115">
        <w:t xml:space="preserve">32 </w:t>
      </w:r>
      <w:r>
        <w:t>– Foro Competente</w:t>
      </w:r>
    </w:p>
    <w:p w:rsidR="00865171" w:rsidRDefault="00ED6420" w:rsidP="00D54D2A">
      <w:pPr>
        <w:pStyle w:val="Corpotesto"/>
        <w:spacing w:before="37" w:line="276" w:lineRule="auto"/>
        <w:ind w:right="127"/>
        <w:jc w:val="both"/>
      </w:pPr>
      <w:r>
        <w:t xml:space="preserve">In caso di controversie che determinino il ricorso all’autorità giudiziaria, sarà competente esclusivo ed inderogabile il Foro </w:t>
      </w:r>
      <w:r w:rsidR="00631A8D">
        <w:t>di Brescia</w:t>
      </w:r>
      <w:r>
        <w:t>.</w:t>
      </w:r>
    </w:p>
    <w:p w:rsidR="00865171" w:rsidRDefault="00ED6420">
      <w:pPr>
        <w:pStyle w:val="Titolo11"/>
        <w:spacing w:before="216"/>
        <w:jc w:val="left"/>
      </w:pPr>
      <w:r>
        <w:t xml:space="preserve">Art. </w:t>
      </w:r>
      <w:r w:rsidR="00063115">
        <w:t xml:space="preserve">33 </w:t>
      </w:r>
      <w:r>
        <w:t>– Norme di rinvio</w:t>
      </w:r>
    </w:p>
    <w:p w:rsidR="00865171" w:rsidRDefault="00ED6420" w:rsidP="00D54D2A">
      <w:pPr>
        <w:pStyle w:val="Corpotesto"/>
        <w:spacing w:before="36" w:line="276" w:lineRule="auto"/>
        <w:ind w:right="404"/>
        <w:jc w:val="both"/>
      </w:pPr>
      <w:r>
        <w:t xml:space="preserve">Per quanto non espressamente previsto dal </w:t>
      </w:r>
      <w:r w:rsidR="000C33A1">
        <w:t>Contratto e dal Capitolato Speciale d’Appalto</w:t>
      </w:r>
      <w:r>
        <w:t xml:space="preserve">, si fa riferimento al </w:t>
      </w:r>
      <w:r w:rsidR="00631A8D">
        <w:t>D</w:t>
      </w:r>
      <w:r>
        <w:t>.</w:t>
      </w:r>
      <w:r w:rsidR="00631A8D">
        <w:t>Lgs</w:t>
      </w:r>
      <w:r>
        <w:t xml:space="preserve">. </w:t>
      </w:r>
      <w:r w:rsidR="00631A8D">
        <w:t>50</w:t>
      </w:r>
      <w:r>
        <w:t>/</w:t>
      </w:r>
      <w:r w:rsidR="00631A8D">
        <w:t>2016</w:t>
      </w:r>
      <w:r>
        <w:t xml:space="preserve"> e</w:t>
      </w:r>
      <w:r w:rsidR="00631A8D">
        <w:t>d</w:t>
      </w:r>
      <w:r>
        <w:t xml:space="preserve"> alla normativa generale di settore.</w:t>
      </w:r>
    </w:p>
    <w:p w:rsidR="00865171" w:rsidRDefault="00ED6420">
      <w:pPr>
        <w:pStyle w:val="Titolo11"/>
        <w:spacing w:before="213"/>
        <w:jc w:val="left"/>
      </w:pPr>
      <w:r>
        <w:t xml:space="preserve">Art. </w:t>
      </w:r>
      <w:r w:rsidR="00063115">
        <w:t>3</w:t>
      </w:r>
      <w:r>
        <w:t>4 – Osservanza di leggi, regolamenti e norme tecniche</w:t>
      </w:r>
    </w:p>
    <w:p w:rsidR="00865171" w:rsidRDefault="00ED6420" w:rsidP="00D54D2A">
      <w:pPr>
        <w:pStyle w:val="Corpotesto"/>
        <w:spacing w:before="39" w:line="276" w:lineRule="auto"/>
        <w:ind w:right="127"/>
        <w:jc w:val="both"/>
      </w:pPr>
      <w:r>
        <w:t>E’ fatto obbligo al</w:t>
      </w:r>
      <w:r w:rsidR="00631A8D">
        <w:t xml:space="preserve"> Concessionario</w:t>
      </w:r>
      <w:r>
        <w:t>, nell’esecuzione e nella predisposizione di quanto necessario per l’espletamento del</w:t>
      </w:r>
      <w:r w:rsidR="00631A8D">
        <w:t>l’</w:t>
      </w:r>
      <w:r>
        <w:t xml:space="preserve">oggetto del presente </w:t>
      </w:r>
      <w:r w:rsidR="00631A8D">
        <w:t>Contratto</w:t>
      </w:r>
      <w:r>
        <w:t xml:space="preserve">, rispettare quanto previsto da ogni fonte normativa (ivi compresi i regolamenti di attuazione) e/o fonte di norme tecniche. Altresì </w:t>
      </w:r>
      <w:r w:rsidR="00631A8D">
        <w:t xml:space="preserve">il Concessionario </w:t>
      </w:r>
      <w:r>
        <w:t xml:space="preserve">è tenuto al rispetto di fonti normative e di fonti di norme tecniche che possano essere emanate durante il corso di validità del </w:t>
      </w:r>
      <w:r w:rsidR="00631A8D">
        <w:t xml:space="preserve">Contratto </w:t>
      </w:r>
      <w:r>
        <w:t>in oggetto.</w:t>
      </w:r>
    </w:p>
    <w:p w:rsidR="00865171" w:rsidRDefault="00ED6420" w:rsidP="00D54D2A">
      <w:pPr>
        <w:pStyle w:val="Corpotesto"/>
        <w:spacing w:line="276" w:lineRule="auto"/>
        <w:ind w:right="127"/>
        <w:jc w:val="both"/>
      </w:pPr>
      <w:r>
        <w:t>Ad esclusivo titolo di esempio, è fatto obbligo al</w:t>
      </w:r>
      <w:r w:rsidR="00930A35">
        <w:t xml:space="preserve"> Concessionario</w:t>
      </w:r>
      <w:r>
        <w:t xml:space="preserve"> rispettare le seguenti fonti normative e fonti di norme tecniche:</w:t>
      </w:r>
    </w:p>
    <w:p w:rsidR="00865171" w:rsidRDefault="00D54D2A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92" w:lineRule="exact"/>
        <w:jc w:val="both"/>
        <w:rPr>
          <w:sz w:val="24"/>
        </w:rPr>
      </w:pPr>
      <w:r>
        <w:rPr>
          <w:sz w:val="24"/>
        </w:rPr>
        <w:t xml:space="preserve">ogni </w:t>
      </w:r>
      <w:r w:rsidR="00ED6420">
        <w:rPr>
          <w:sz w:val="24"/>
        </w:rPr>
        <w:t>fonte normativa e fonte di norme tecniche in tema di sicurezza sui luoghi di</w:t>
      </w:r>
      <w:r w:rsidR="00ED6420">
        <w:rPr>
          <w:spacing w:val="-10"/>
          <w:sz w:val="24"/>
        </w:rPr>
        <w:t xml:space="preserve"> </w:t>
      </w:r>
      <w:r w:rsidR="00ED6420">
        <w:rPr>
          <w:sz w:val="24"/>
        </w:rPr>
        <w:t>lavoro;</w:t>
      </w:r>
    </w:p>
    <w:p w:rsidR="00865171" w:rsidRDefault="00D54D2A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2"/>
        <w:jc w:val="both"/>
        <w:rPr>
          <w:sz w:val="24"/>
        </w:rPr>
      </w:pPr>
      <w:r>
        <w:rPr>
          <w:sz w:val="24"/>
        </w:rPr>
        <w:t xml:space="preserve">ogni </w:t>
      </w:r>
      <w:r w:rsidR="00ED6420">
        <w:rPr>
          <w:sz w:val="24"/>
        </w:rPr>
        <w:t>fonte normativa e fonte di norme tecniche in tema di lavori</w:t>
      </w:r>
      <w:r w:rsidR="00ED6420">
        <w:rPr>
          <w:spacing w:val="-4"/>
          <w:sz w:val="24"/>
        </w:rPr>
        <w:t xml:space="preserve"> </w:t>
      </w:r>
      <w:r w:rsidR="00ED6420">
        <w:rPr>
          <w:sz w:val="24"/>
        </w:rPr>
        <w:t>pubblici;</w:t>
      </w:r>
    </w:p>
    <w:p w:rsidR="00865171" w:rsidRDefault="00D54D2A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2"/>
        <w:jc w:val="both"/>
        <w:rPr>
          <w:sz w:val="24"/>
        </w:rPr>
      </w:pPr>
      <w:r>
        <w:rPr>
          <w:sz w:val="24"/>
        </w:rPr>
        <w:t xml:space="preserve">ogni </w:t>
      </w:r>
      <w:r w:rsidR="00ED6420">
        <w:rPr>
          <w:sz w:val="24"/>
        </w:rPr>
        <w:t>fonte normativa e fonte di norme tecniche in tema di impianti</w:t>
      </w:r>
      <w:r w:rsidR="00ED6420">
        <w:rPr>
          <w:spacing w:val="-5"/>
          <w:sz w:val="24"/>
        </w:rPr>
        <w:t xml:space="preserve"> </w:t>
      </w:r>
      <w:r w:rsidR="00ED6420">
        <w:rPr>
          <w:sz w:val="24"/>
        </w:rPr>
        <w:t>elettrici;</w:t>
      </w:r>
    </w:p>
    <w:p w:rsidR="00865171" w:rsidRDefault="00D54D2A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0"/>
        <w:jc w:val="both"/>
        <w:rPr>
          <w:sz w:val="24"/>
        </w:rPr>
      </w:pPr>
      <w:r>
        <w:rPr>
          <w:sz w:val="24"/>
        </w:rPr>
        <w:t xml:space="preserve">ogni </w:t>
      </w:r>
      <w:r w:rsidR="00ED6420">
        <w:rPr>
          <w:sz w:val="24"/>
        </w:rPr>
        <w:t>fonte normativa e fonte di norme tecniche in tema di prevenzione</w:t>
      </w:r>
      <w:r w:rsidR="00ED6420">
        <w:rPr>
          <w:spacing w:val="-5"/>
          <w:sz w:val="24"/>
        </w:rPr>
        <w:t xml:space="preserve"> </w:t>
      </w:r>
      <w:r w:rsidR="00ED6420">
        <w:rPr>
          <w:sz w:val="24"/>
        </w:rPr>
        <w:t>incendi;</w:t>
      </w:r>
    </w:p>
    <w:p w:rsidR="00865171" w:rsidRDefault="00D54D2A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0" w:line="273" w:lineRule="auto"/>
        <w:ind w:right="111"/>
        <w:jc w:val="both"/>
        <w:rPr>
          <w:sz w:val="24"/>
        </w:rPr>
      </w:pPr>
      <w:r>
        <w:rPr>
          <w:sz w:val="24"/>
        </w:rPr>
        <w:t xml:space="preserve">ogni </w:t>
      </w:r>
      <w:r w:rsidR="00ED6420">
        <w:rPr>
          <w:sz w:val="24"/>
        </w:rPr>
        <w:t>fonte normativa e fonte di norme tecniche in tema di rispetto dell’ambiente ed antinquinamento;</w:t>
      </w:r>
    </w:p>
    <w:p w:rsidR="00865171" w:rsidRDefault="00D54D2A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" w:line="273" w:lineRule="auto"/>
        <w:ind w:right="115"/>
        <w:jc w:val="both"/>
        <w:rPr>
          <w:sz w:val="24"/>
        </w:rPr>
      </w:pPr>
      <w:r>
        <w:rPr>
          <w:sz w:val="24"/>
        </w:rPr>
        <w:t xml:space="preserve">ogni </w:t>
      </w:r>
      <w:r w:rsidR="00ED6420">
        <w:rPr>
          <w:sz w:val="24"/>
        </w:rPr>
        <w:t xml:space="preserve">fonte normativa e fonte di norme tecniche in tema di risparmio energetico ed efficienza </w:t>
      </w:r>
      <w:r w:rsidR="00ED6420">
        <w:rPr>
          <w:sz w:val="24"/>
        </w:rPr>
        <w:lastRenderedPageBreak/>
        <w:t>energetica;</w:t>
      </w:r>
    </w:p>
    <w:p w:rsidR="00865171" w:rsidRDefault="00D54D2A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" w:line="273" w:lineRule="auto"/>
        <w:ind w:right="119"/>
        <w:jc w:val="both"/>
        <w:rPr>
          <w:sz w:val="24"/>
        </w:rPr>
      </w:pPr>
      <w:r>
        <w:rPr>
          <w:sz w:val="24"/>
        </w:rPr>
        <w:t xml:space="preserve">ogni </w:t>
      </w:r>
      <w:r w:rsidR="00ED6420">
        <w:rPr>
          <w:sz w:val="24"/>
        </w:rPr>
        <w:t xml:space="preserve">fonte normativa e fonte di norme tecniche sostitutiva di fonti normative o fonti di norme tecniche citate nel presente </w:t>
      </w:r>
      <w:r w:rsidR="00930A35">
        <w:rPr>
          <w:sz w:val="24"/>
        </w:rPr>
        <w:t xml:space="preserve">Contratto </w:t>
      </w:r>
      <w:r w:rsidR="00ED6420">
        <w:rPr>
          <w:sz w:val="24"/>
        </w:rPr>
        <w:t>ma non più in</w:t>
      </w:r>
      <w:r w:rsidR="00ED6420">
        <w:rPr>
          <w:spacing w:val="-4"/>
          <w:sz w:val="24"/>
        </w:rPr>
        <w:t xml:space="preserve"> </w:t>
      </w:r>
      <w:r w:rsidR="00ED6420">
        <w:rPr>
          <w:sz w:val="24"/>
        </w:rPr>
        <w:t>vigore.</w:t>
      </w:r>
    </w:p>
    <w:p w:rsidR="00865171" w:rsidRDefault="00930A35" w:rsidP="00D54D2A">
      <w:pPr>
        <w:pStyle w:val="Corpotesto"/>
        <w:spacing w:before="211" w:line="278" w:lineRule="auto"/>
        <w:jc w:val="both"/>
      </w:pPr>
      <w:r>
        <w:t xml:space="preserve">Il Concessionario </w:t>
      </w:r>
      <w:r w:rsidR="00ED6420">
        <w:t xml:space="preserve">è tenuto all’esatta osservanza di tutte le leggi, regolamenti e norme vigenti in materia comprese quelle eventualmente emanate nel corso del </w:t>
      </w:r>
      <w:r>
        <w:t>Contratto</w:t>
      </w:r>
      <w:r w:rsidR="00ED6420">
        <w:t>.</w:t>
      </w:r>
    </w:p>
    <w:p w:rsidR="00865171" w:rsidRDefault="00ED6420" w:rsidP="00D54D2A">
      <w:pPr>
        <w:pStyle w:val="Corpotesto"/>
        <w:spacing w:line="276" w:lineRule="auto"/>
        <w:jc w:val="both"/>
      </w:pPr>
      <w:r>
        <w:t xml:space="preserve">Per tutto quanto non sia stabilito dal presente </w:t>
      </w:r>
      <w:r w:rsidR="00930A35">
        <w:t>Contratto</w:t>
      </w:r>
      <w:r>
        <w:t>, si fa riferimento alle vigenti disposizioni di Legge.</w:t>
      </w:r>
    </w:p>
    <w:p w:rsidR="00865171" w:rsidRDefault="00ED6420">
      <w:pPr>
        <w:pStyle w:val="Corpotesto"/>
        <w:spacing w:before="72" w:line="276" w:lineRule="auto"/>
        <w:ind w:right="118"/>
        <w:jc w:val="both"/>
      </w:pPr>
      <w:r>
        <w:t>Per quanto riguarda la qualità e provenienza dei materiali e le modalità di esecuzione di ogni intervento manutentivo, le verifiche e le prove sugli impianti, valgono le norme contenute nell’elenco di seguito riportato, senza che l’elencazione sia assunta in modo esaustivo ma soltanto esplicativo: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right="116"/>
        <w:jc w:val="both"/>
        <w:rPr>
          <w:sz w:val="24"/>
        </w:rPr>
      </w:pPr>
      <w:r>
        <w:rPr>
          <w:sz w:val="24"/>
        </w:rPr>
        <w:t>tutti i materiali che verranno utilizzati nell’esecuzione degli interventi manutentivi, nonché nella sostituzione di parti degli impianti, dovranno essere nuovi, ed installati a perfetta regola d’arte essi pertanto dovranno essere rispondenti alle relative norme CEI vigenti ed alle tabelle di unificazione UNEL ove</w:t>
      </w:r>
      <w:r>
        <w:rPr>
          <w:spacing w:val="-6"/>
          <w:sz w:val="24"/>
        </w:rPr>
        <w:t xml:space="preserve"> </w:t>
      </w:r>
      <w:r>
        <w:rPr>
          <w:sz w:val="24"/>
        </w:rPr>
        <w:t>esistenti;</w:t>
      </w:r>
    </w:p>
    <w:p w:rsidR="00865171" w:rsidRDefault="00ED6420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73" w:lineRule="auto"/>
        <w:ind w:right="114"/>
        <w:jc w:val="both"/>
        <w:rPr>
          <w:sz w:val="24"/>
        </w:rPr>
      </w:pPr>
      <w:r>
        <w:rPr>
          <w:sz w:val="24"/>
        </w:rPr>
        <w:t>nell’esecuzione degli interventi manutentivi dovranno altresì essere rispettate le normative in vigore sia nazionali che</w:t>
      </w:r>
      <w:r>
        <w:rPr>
          <w:spacing w:val="-5"/>
          <w:sz w:val="24"/>
        </w:rPr>
        <w:t xml:space="preserve"> </w:t>
      </w:r>
      <w:r>
        <w:rPr>
          <w:sz w:val="24"/>
        </w:rPr>
        <w:t>regionali;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rPr>
          <w:sz w:val="24"/>
        </w:rPr>
      </w:pPr>
      <w:r>
        <w:rPr>
          <w:sz w:val="24"/>
        </w:rPr>
        <w:t>applicazione norme</w:t>
      </w:r>
      <w:r>
        <w:rPr>
          <w:spacing w:val="-1"/>
          <w:sz w:val="24"/>
        </w:rPr>
        <w:t xml:space="preserve"> </w:t>
      </w:r>
      <w:r>
        <w:rPr>
          <w:sz w:val="24"/>
        </w:rPr>
        <w:t>CEI;</w:t>
      </w:r>
    </w:p>
    <w:p w:rsidR="00865171" w:rsidRDefault="00ED6420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1" w:line="273" w:lineRule="auto"/>
        <w:ind w:right="120"/>
        <w:jc w:val="both"/>
        <w:rPr>
          <w:sz w:val="24"/>
        </w:rPr>
      </w:pPr>
      <w:r>
        <w:rPr>
          <w:sz w:val="24"/>
        </w:rPr>
        <w:t>rispetto delle prescrizioni e raccomandazioni dell’A</w:t>
      </w:r>
      <w:r w:rsidR="00930A35">
        <w:rPr>
          <w:sz w:val="24"/>
        </w:rPr>
        <w:t>T</w:t>
      </w:r>
      <w:r>
        <w:rPr>
          <w:sz w:val="24"/>
        </w:rPr>
        <w:t>S, INAIL in materia di prevenzione degli infortuni sul</w:t>
      </w:r>
      <w:r>
        <w:rPr>
          <w:spacing w:val="-1"/>
          <w:sz w:val="24"/>
        </w:rPr>
        <w:t xml:space="preserve"> </w:t>
      </w:r>
      <w:r>
        <w:rPr>
          <w:sz w:val="24"/>
        </w:rPr>
        <w:t>lavoro;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4"/>
        </w:tabs>
        <w:spacing w:before="1" w:line="276" w:lineRule="auto"/>
        <w:ind w:right="113"/>
        <w:jc w:val="both"/>
        <w:rPr>
          <w:sz w:val="24"/>
        </w:rPr>
      </w:pPr>
      <w:r>
        <w:rPr>
          <w:sz w:val="24"/>
        </w:rPr>
        <w:t>rispetto delle norme di prevenzione incendi e prescrizioni e raccomandazioni del comando provinciale dei VV.FF; oltre ad ogni normativa di riferimento successivamente emanata ed ogni successiva modifica od aggiornamento delle norme sopra</w:t>
      </w:r>
      <w:r>
        <w:rPr>
          <w:spacing w:val="-6"/>
          <w:sz w:val="24"/>
        </w:rPr>
        <w:t xml:space="preserve"> </w:t>
      </w:r>
      <w:r>
        <w:rPr>
          <w:sz w:val="24"/>
        </w:rPr>
        <w:t>riportate.</w:t>
      </w:r>
    </w:p>
    <w:p w:rsidR="00865171" w:rsidRDefault="00ED6420">
      <w:pPr>
        <w:pStyle w:val="Corpotesto"/>
        <w:spacing w:before="1" w:line="276" w:lineRule="auto"/>
        <w:ind w:right="113"/>
        <w:jc w:val="both"/>
      </w:pPr>
      <w:r>
        <w:t xml:space="preserve">La sottoscrizione del </w:t>
      </w:r>
      <w:r w:rsidR="00930A35">
        <w:t xml:space="preserve">Contratto </w:t>
      </w:r>
      <w:r>
        <w:t>da parte del</w:t>
      </w:r>
      <w:r w:rsidR="00930A35">
        <w:t xml:space="preserve"> Concessionario</w:t>
      </w:r>
      <w:r>
        <w:t xml:space="preserve"> equivale a dichiarazione di perfetta conoscenza delle suddette norme e di loro</w:t>
      </w:r>
      <w:r>
        <w:rPr>
          <w:spacing w:val="32"/>
        </w:rPr>
        <w:t xml:space="preserve"> </w:t>
      </w:r>
      <w:r>
        <w:t>incondizionata accettazione.</w:t>
      </w:r>
    </w:p>
    <w:p w:rsidR="00865171" w:rsidRDefault="00930A35">
      <w:pPr>
        <w:pStyle w:val="Corpotesto"/>
        <w:spacing w:before="1" w:line="276" w:lineRule="auto"/>
        <w:ind w:right="121"/>
        <w:jc w:val="both"/>
      </w:pPr>
      <w:r>
        <w:t xml:space="preserve">Il Concessionario </w:t>
      </w:r>
      <w:r w:rsidR="00ED6420">
        <w:t>è altresì responsabile in solido dell’osservanza delle norme anzidette da parte di subappaltatori nei confronti dei loro dipendenti per le prestazion</w:t>
      </w:r>
      <w:r w:rsidR="006E7F02">
        <w:t>i</w:t>
      </w:r>
      <w:r w:rsidR="00ED6420">
        <w:t xml:space="preserve"> rese nell’ambito del subappalto.</w:t>
      </w:r>
    </w:p>
    <w:p w:rsidR="00865171" w:rsidRDefault="00ED6420">
      <w:pPr>
        <w:pStyle w:val="Corpotesto"/>
        <w:spacing w:before="1" w:line="276" w:lineRule="auto"/>
        <w:ind w:right="112"/>
        <w:jc w:val="both"/>
      </w:pPr>
      <w:r>
        <w:t xml:space="preserve">La presenza nei luoghi di lavoro del personale di sicurezza e sorveglianza </w:t>
      </w:r>
      <w:r w:rsidR="00930A35">
        <w:t>del Responsabile di Procedimento di ogni singolo Comune aderente</w:t>
      </w:r>
      <w:r>
        <w:t xml:space="preserve"> – presenza che potrà essere anche saltuaria – non esonera minimamente </w:t>
      </w:r>
      <w:r w:rsidR="00930A35">
        <w:t xml:space="preserve">il Concessionario </w:t>
      </w:r>
      <w:r>
        <w:t xml:space="preserve">dalla responsabilità circa la perfetta esecuzione delle opere ancorché i difetti che venissero poi riscontrati fossero stati riconoscibili durante l’esecuzione ed ancora nel caso in cui tale esecuzione fosse stata approvata. Si stabilisce infatti che l’onere </w:t>
      </w:r>
      <w:r w:rsidR="00EF6AAA">
        <w:t>del Concessionario</w:t>
      </w:r>
      <w:r>
        <w:t xml:space="preserve"> è quello della perfetta esecuzione in relazione alle esigenze e nessuna circostanza potrà mai essere opposta ad esonero o ad attenuazione di tale responsabilità.</w:t>
      </w:r>
    </w:p>
    <w:p w:rsidR="00865171" w:rsidRDefault="00ED6420">
      <w:pPr>
        <w:pStyle w:val="Corpotesto"/>
        <w:spacing w:line="274" w:lineRule="exact"/>
        <w:jc w:val="both"/>
      </w:pPr>
      <w:r>
        <w:t xml:space="preserve">Dovranno essere inoltre rispettate le richieste e le </w:t>
      </w:r>
      <w:r w:rsidR="001617EC">
        <w:t xml:space="preserve">eventuali </w:t>
      </w:r>
      <w:r>
        <w:t>prescrizioni stabilite da:</w:t>
      </w:r>
    </w:p>
    <w:p w:rsidR="00865171" w:rsidRDefault="00ED6420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2"/>
        <w:rPr>
          <w:sz w:val="24"/>
        </w:rPr>
      </w:pPr>
      <w:r>
        <w:rPr>
          <w:sz w:val="24"/>
        </w:rPr>
        <w:t>AEEG, Autorità per l’Energia Elettrica e il</w:t>
      </w:r>
      <w:r w:rsidRPr="00D54D2A">
        <w:rPr>
          <w:sz w:val="24"/>
        </w:rPr>
        <w:t xml:space="preserve"> </w:t>
      </w:r>
      <w:r>
        <w:rPr>
          <w:sz w:val="24"/>
        </w:rPr>
        <w:t>Gas;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2"/>
        <w:rPr>
          <w:sz w:val="24"/>
        </w:rPr>
      </w:pPr>
      <w:r>
        <w:rPr>
          <w:sz w:val="24"/>
        </w:rPr>
        <w:t>GSE, Gestore dei Servizi</w:t>
      </w:r>
      <w:r w:rsidRPr="00D54D2A">
        <w:rPr>
          <w:sz w:val="24"/>
        </w:rPr>
        <w:t xml:space="preserve"> </w:t>
      </w:r>
      <w:r>
        <w:rPr>
          <w:sz w:val="24"/>
        </w:rPr>
        <w:t>Energetici;</w:t>
      </w:r>
    </w:p>
    <w:p w:rsidR="00865171" w:rsidRDefault="00ED6420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2"/>
        <w:rPr>
          <w:sz w:val="24"/>
        </w:rPr>
      </w:pPr>
      <w:r>
        <w:rPr>
          <w:sz w:val="24"/>
        </w:rPr>
        <w:t>ENEL Distribuzione</w:t>
      </w:r>
      <w:r w:rsidRPr="00D54D2A">
        <w:rPr>
          <w:sz w:val="24"/>
        </w:rPr>
        <w:t xml:space="preserve"> </w:t>
      </w:r>
      <w:r>
        <w:rPr>
          <w:sz w:val="24"/>
        </w:rPr>
        <w:t>SpA;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2"/>
        <w:rPr>
          <w:sz w:val="24"/>
        </w:rPr>
      </w:pPr>
      <w:r>
        <w:rPr>
          <w:sz w:val="24"/>
        </w:rPr>
        <w:t>VVF, Vigili del</w:t>
      </w:r>
      <w:r w:rsidRPr="00D54D2A">
        <w:rPr>
          <w:sz w:val="24"/>
        </w:rPr>
        <w:t xml:space="preserve"> </w:t>
      </w:r>
      <w:r>
        <w:rPr>
          <w:sz w:val="24"/>
        </w:rPr>
        <w:t>Fuoco;</w:t>
      </w:r>
    </w:p>
    <w:p w:rsidR="00865171" w:rsidRDefault="00ED6420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2"/>
        <w:rPr>
          <w:sz w:val="24"/>
        </w:rPr>
      </w:pPr>
      <w:r>
        <w:rPr>
          <w:sz w:val="24"/>
        </w:rPr>
        <w:t>UNI, Ente Nazionale di</w:t>
      </w:r>
      <w:r w:rsidRPr="00D54D2A">
        <w:rPr>
          <w:sz w:val="24"/>
        </w:rPr>
        <w:t xml:space="preserve"> </w:t>
      </w:r>
      <w:r>
        <w:rPr>
          <w:sz w:val="24"/>
        </w:rPr>
        <w:t>Unificazione;</w:t>
      </w:r>
    </w:p>
    <w:p w:rsidR="00865171" w:rsidRDefault="00ED642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2"/>
        <w:rPr>
          <w:sz w:val="24"/>
        </w:rPr>
      </w:pPr>
      <w:r>
        <w:rPr>
          <w:sz w:val="24"/>
        </w:rPr>
        <w:t>CEI, Comitato Elettrotecnico</w:t>
      </w:r>
      <w:r w:rsidRPr="00D54D2A">
        <w:rPr>
          <w:sz w:val="24"/>
        </w:rPr>
        <w:t xml:space="preserve"> </w:t>
      </w:r>
      <w:r>
        <w:rPr>
          <w:sz w:val="24"/>
        </w:rPr>
        <w:t>Italiano;</w:t>
      </w:r>
    </w:p>
    <w:p w:rsidR="00865171" w:rsidRDefault="00ED6420" w:rsidP="00D54D2A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42"/>
        <w:rPr>
          <w:sz w:val="24"/>
        </w:rPr>
      </w:pPr>
      <w:r>
        <w:rPr>
          <w:sz w:val="24"/>
        </w:rPr>
        <w:t>INAIL, Istituto Nazionale per l’Assicurazione contro gli Infortuni sul</w:t>
      </w:r>
      <w:r w:rsidRPr="00D54D2A">
        <w:rPr>
          <w:sz w:val="24"/>
        </w:rPr>
        <w:t xml:space="preserve"> </w:t>
      </w:r>
      <w:r>
        <w:rPr>
          <w:sz w:val="24"/>
        </w:rPr>
        <w:t>Lavoro</w:t>
      </w:r>
      <w:r w:rsidR="001617EC">
        <w:rPr>
          <w:sz w:val="24"/>
        </w:rPr>
        <w:t>.</w:t>
      </w:r>
    </w:p>
    <w:p w:rsidR="00865171" w:rsidRDefault="00ED6420">
      <w:pPr>
        <w:pStyle w:val="Corpotesto"/>
        <w:spacing w:before="227" w:line="276" w:lineRule="auto"/>
        <w:ind w:right="112"/>
        <w:jc w:val="both"/>
      </w:pPr>
      <w:r>
        <w:lastRenderedPageBreak/>
        <w:t xml:space="preserve">Ad ogni buon fine si fa presente che ogni fonte normativa o fonte di norme tecniche citata nel presente </w:t>
      </w:r>
      <w:r w:rsidR="001617EC">
        <w:t>Contratto</w:t>
      </w:r>
      <w:r>
        <w:t xml:space="preserve"> e negli altri documenti deve essere intesa espressa nella forma “</w:t>
      </w:r>
      <w:r>
        <w:rPr>
          <w:i/>
        </w:rPr>
        <w:t>e successive modifiche ed integrazioni</w:t>
      </w:r>
      <w:r>
        <w:t>”.</w:t>
      </w:r>
    </w:p>
    <w:p w:rsidR="00865171" w:rsidRDefault="00865171">
      <w:pPr>
        <w:pStyle w:val="Corpotesto"/>
        <w:spacing w:before="40"/>
        <w:ind w:left="5778"/>
      </w:pPr>
    </w:p>
    <w:sectPr w:rsidR="00865171" w:rsidSect="00865171">
      <w:footerReference w:type="default" r:id="rId7"/>
      <w:pgSz w:w="11910" w:h="16840"/>
      <w:pgMar w:top="158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C5" w:rsidRDefault="00200BC5" w:rsidP="00B7657B">
      <w:r>
        <w:separator/>
      </w:r>
    </w:p>
  </w:endnote>
  <w:endnote w:type="continuationSeparator" w:id="0">
    <w:p w:rsidR="00200BC5" w:rsidRDefault="00200BC5" w:rsidP="00B7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65298"/>
      <w:docPartObj>
        <w:docPartGallery w:val="Page Numbers (Bottom of Page)"/>
        <w:docPartUnique/>
      </w:docPartObj>
    </w:sdtPr>
    <w:sdtEndPr/>
    <w:sdtContent>
      <w:p w:rsidR="00203188" w:rsidRDefault="00203188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F02">
          <w:rPr>
            <w:noProof/>
          </w:rPr>
          <w:t>15</w:t>
        </w:r>
        <w:r>
          <w:fldChar w:fldCharType="end"/>
        </w:r>
      </w:p>
    </w:sdtContent>
  </w:sdt>
  <w:p w:rsidR="00203188" w:rsidRDefault="002031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C5" w:rsidRDefault="00200BC5" w:rsidP="00B7657B">
      <w:r>
        <w:separator/>
      </w:r>
    </w:p>
  </w:footnote>
  <w:footnote w:type="continuationSeparator" w:id="0">
    <w:p w:rsidR="00200BC5" w:rsidRDefault="00200BC5" w:rsidP="00B76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589"/>
    <w:multiLevelType w:val="hybridMultilevel"/>
    <w:tmpl w:val="F1AACC78"/>
    <w:lvl w:ilvl="0" w:tplc="C5003510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28"/>
        <w:w w:val="99"/>
        <w:sz w:val="24"/>
        <w:szCs w:val="24"/>
        <w:lang w:val="it-IT" w:eastAsia="it-IT" w:bidi="it-IT"/>
      </w:rPr>
    </w:lvl>
    <w:lvl w:ilvl="1" w:tplc="13BED8E4">
      <w:start w:val="1"/>
      <w:numFmt w:val="decimal"/>
      <w:lvlText w:val="%2."/>
      <w:lvlJc w:val="left"/>
      <w:pPr>
        <w:ind w:left="1553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it-IT" w:eastAsia="it-IT" w:bidi="it-IT"/>
      </w:rPr>
    </w:lvl>
    <w:lvl w:ilvl="2" w:tplc="2B7485E8">
      <w:numFmt w:val="bullet"/>
      <w:lvlText w:val="•"/>
      <w:lvlJc w:val="left"/>
      <w:pPr>
        <w:ind w:left="2482" w:hanging="360"/>
      </w:pPr>
      <w:rPr>
        <w:rFonts w:hint="default"/>
        <w:lang w:val="it-IT" w:eastAsia="it-IT" w:bidi="it-IT"/>
      </w:rPr>
    </w:lvl>
    <w:lvl w:ilvl="3" w:tplc="90CEC528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4" w:tplc="1C3EC41C">
      <w:numFmt w:val="bullet"/>
      <w:lvlText w:val="•"/>
      <w:lvlJc w:val="left"/>
      <w:pPr>
        <w:ind w:left="4328" w:hanging="360"/>
      </w:pPr>
      <w:rPr>
        <w:rFonts w:hint="default"/>
        <w:lang w:val="it-IT" w:eastAsia="it-IT" w:bidi="it-IT"/>
      </w:rPr>
    </w:lvl>
    <w:lvl w:ilvl="5" w:tplc="01F45C04">
      <w:numFmt w:val="bullet"/>
      <w:lvlText w:val="•"/>
      <w:lvlJc w:val="left"/>
      <w:pPr>
        <w:ind w:left="5251" w:hanging="360"/>
      </w:pPr>
      <w:rPr>
        <w:rFonts w:hint="default"/>
        <w:lang w:val="it-IT" w:eastAsia="it-IT" w:bidi="it-IT"/>
      </w:rPr>
    </w:lvl>
    <w:lvl w:ilvl="6" w:tplc="800CE0A4">
      <w:numFmt w:val="bullet"/>
      <w:lvlText w:val="•"/>
      <w:lvlJc w:val="left"/>
      <w:pPr>
        <w:ind w:left="6174" w:hanging="360"/>
      </w:pPr>
      <w:rPr>
        <w:rFonts w:hint="default"/>
        <w:lang w:val="it-IT" w:eastAsia="it-IT" w:bidi="it-IT"/>
      </w:rPr>
    </w:lvl>
    <w:lvl w:ilvl="7" w:tplc="B89CC222">
      <w:numFmt w:val="bullet"/>
      <w:lvlText w:val="•"/>
      <w:lvlJc w:val="left"/>
      <w:pPr>
        <w:ind w:left="7097" w:hanging="360"/>
      </w:pPr>
      <w:rPr>
        <w:rFonts w:hint="default"/>
        <w:lang w:val="it-IT" w:eastAsia="it-IT" w:bidi="it-IT"/>
      </w:rPr>
    </w:lvl>
    <w:lvl w:ilvl="8" w:tplc="1756BE9E">
      <w:numFmt w:val="bullet"/>
      <w:lvlText w:val="•"/>
      <w:lvlJc w:val="left"/>
      <w:pPr>
        <w:ind w:left="8020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2AF5440C"/>
    <w:multiLevelType w:val="hybridMultilevel"/>
    <w:tmpl w:val="8A4E4460"/>
    <w:lvl w:ilvl="0" w:tplc="9BE0801A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E15AF30A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545EF83A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5D18EAD2">
      <w:numFmt w:val="bullet"/>
      <w:lvlText w:val="•"/>
      <w:lvlJc w:val="left"/>
      <w:pPr>
        <w:ind w:left="3547" w:hanging="360"/>
      </w:pPr>
      <w:rPr>
        <w:rFonts w:hint="default"/>
        <w:lang w:val="it-IT" w:eastAsia="it-IT" w:bidi="it-IT"/>
      </w:rPr>
    </w:lvl>
    <w:lvl w:ilvl="4" w:tplc="F9B2A3AC">
      <w:numFmt w:val="bullet"/>
      <w:lvlText w:val="•"/>
      <w:lvlJc w:val="left"/>
      <w:pPr>
        <w:ind w:left="4450" w:hanging="360"/>
      </w:pPr>
      <w:rPr>
        <w:rFonts w:hint="default"/>
        <w:lang w:val="it-IT" w:eastAsia="it-IT" w:bidi="it-IT"/>
      </w:rPr>
    </w:lvl>
    <w:lvl w:ilvl="5" w:tplc="A7F25CA4">
      <w:numFmt w:val="bullet"/>
      <w:lvlText w:val="•"/>
      <w:lvlJc w:val="left"/>
      <w:pPr>
        <w:ind w:left="5353" w:hanging="360"/>
      </w:pPr>
      <w:rPr>
        <w:rFonts w:hint="default"/>
        <w:lang w:val="it-IT" w:eastAsia="it-IT" w:bidi="it-IT"/>
      </w:rPr>
    </w:lvl>
    <w:lvl w:ilvl="6" w:tplc="53647E78">
      <w:numFmt w:val="bullet"/>
      <w:lvlText w:val="•"/>
      <w:lvlJc w:val="left"/>
      <w:pPr>
        <w:ind w:left="6255" w:hanging="360"/>
      </w:pPr>
      <w:rPr>
        <w:rFonts w:hint="default"/>
        <w:lang w:val="it-IT" w:eastAsia="it-IT" w:bidi="it-IT"/>
      </w:rPr>
    </w:lvl>
    <w:lvl w:ilvl="7" w:tplc="2360A16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5B625652">
      <w:numFmt w:val="bullet"/>
      <w:lvlText w:val="•"/>
      <w:lvlJc w:val="left"/>
      <w:pPr>
        <w:ind w:left="8061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35A95228"/>
    <w:multiLevelType w:val="hybridMultilevel"/>
    <w:tmpl w:val="18A261E4"/>
    <w:lvl w:ilvl="0" w:tplc="C7F2378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467A473C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51DA9D18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2BFA654E">
      <w:numFmt w:val="bullet"/>
      <w:lvlText w:val="•"/>
      <w:lvlJc w:val="left"/>
      <w:pPr>
        <w:ind w:left="3547" w:hanging="360"/>
      </w:pPr>
      <w:rPr>
        <w:rFonts w:hint="default"/>
        <w:lang w:val="it-IT" w:eastAsia="it-IT" w:bidi="it-IT"/>
      </w:rPr>
    </w:lvl>
    <w:lvl w:ilvl="4" w:tplc="F6F6E118">
      <w:numFmt w:val="bullet"/>
      <w:lvlText w:val="•"/>
      <w:lvlJc w:val="left"/>
      <w:pPr>
        <w:ind w:left="4450" w:hanging="360"/>
      </w:pPr>
      <w:rPr>
        <w:rFonts w:hint="default"/>
        <w:lang w:val="it-IT" w:eastAsia="it-IT" w:bidi="it-IT"/>
      </w:rPr>
    </w:lvl>
    <w:lvl w:ilvl="5" w:tplc="10B2BAA8">
      <w:numFmt w:val="bullet"/>
      <w:lvlText w:val="•"/>
      <w:lvlJc w:val="left"/>
      <w:pPr>
        <w:ind w:left="5353" w:hanging="360"/>
      </w:pPr>
      <w:rPr>
        <w:rFonts w:hint="default"/>
        <w:lang w:val="it-IT" w:eastAsia="it-IT" w:bidi="it-IT"/>
      </w:rPr>
    </w:lvl>
    <w:lvl w:ilvl="6" w:tplc="781AF974">
      <w:numFmt w:val="bullet"/>
      <w:lvlText w:val="•"/>
      <w:lvlJc w:val="left"/>
      <w:pPr>
        <w:ind w:left="6255" w:hanging="360"/>
      </w:pPr>
      <w:rPr>
        <w:rFonts w:hint="default"/>
        <w:lang w:val="it-IT" w:eastAsia="it-IT" w:bidi="it-IT"/>
      </w:rPr>
    </w:lvl>
    <w:lvl w:ilvl="7" w:tplc="866EA772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55D8C60E">
      <w:numFmt w:val="bullet"/>
      <w:lvlText w:val="•"/>
      <w:lvlJc w:val="left"/>
      <w:pPr>
        <w:ind w:left="806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4C7D214A"/>
    <w:multiLevelType w:val="hybridMultilevel"/>
    <w:tmpl w:val="83F6029E"/>
    <w:lvl w:ilvl="0" w:tplc="BE3C7AD2">
      <w:start w:val="1"/>
      <w:numFmt w:val="lowerLetter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it-IT" w:eastAsia="it-IT" w:bidi="it-IT"/>
      </w:rPr>
    </w:lvl>
    <w:lvl w:ilvl="1" w:tplc="388CAF2E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1B087834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C9426D98">
      <w:numFmt w:val="bullet"/>
      <w:lvlText w:val="•"/>
      <w:lvlJc w:val="left"/>
      <w:pPr>
        <w:ind w:left="3547" w:hanging="360"/>
      </w:pPr>
      <w:rPr>
        <w:rFonts w:hint="default"/>
        <w:lang w:val="it-IT" w:eastAsia="it-IT" w:bidi="it-IT"/>
      </w:rPr>
    </w:lvl>
    <w:lvl w:ilvl="4" w:tplc="F7EE2E66">
      <w:numFmt w:val="bullet"/>
      <w:lvlText w:val="•"/>
      <w:lvlJc w:val="left"/>
      <w:pPr>
        <w:ind w:left="4450" w:hanging="360"/>
      </w:pPr>
      <w:rPr>
        <w:rFonts w:hint="default"/>
        <w:lang w:val="it-IT" w:eastAsia="it-IT" w:bidi="it-IT"/>
      </w:rPr>
    </w:lvl>
    <w:lvl w:ilvl="5" w:tplc="897A9A70">
      <w:numFmt w:val="bullet"/>
      <w:lvlText w:val="•"/>
      <w:lvlJc w:val="left"/>
      <w:pPr>
        <w:ind w:left="5353" w:hanging="360"/>
      </w:pPr>
      <w:rPr>
        <w:rFonts w:hint="default"/>
        <w:lang w:val="it-IT" w:eastAsia="it-IT" w:bidi="it-IT"/>
      </w:rPr>
    </w:lvl>
    <w:lvl w:ilvl="6" w:tplc="3C944E54">
      <w:numFmt w:val="bullet"/>
      <w:lvlText w:val="•"/>
      <w:lvlJc w:val="left"/>
      <w:pPr>
        <w:ind w:left="6255" w:hanging="360"/>
      </w:pPr>
      <w:rPr>
        <w:rFonts w:hint="default"/>
        <w:lang w:val="it-IT" w:eastAsia="it-IT" w:bidi="it-IT"/>
      </w:rPr>
    </w:lvl>
    <w:lvl w:ilvl="7" w:tplc="5FC214F8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34A2922">
      <w:numFmt w:val="bullet"/>
      <w:lvlText w:val="•"/>
      <w:lvlJc w:val="left"/>
      <w:pPr>
        <w:ind w:left="806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4D36460E"/>
    <w:multiLevelType w:val="hybridMultilevel"/>
    <w:tmpl w:val="961633CE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501D405B"/>
    <w:multiLevelType w:val="hybridMultilevel"/>
    <w:tmpl w:val="459AA9E6"/>
    <w:lvl w:ilvl="0" w:tplc="645C7472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it-IT" w:eastAsia="it-IT" w:bidi="it-IT"/>
      </w:rPr>
    </w:lvl>
    <w:lvl w:ilvl="1" w:tplc="A2645912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9A4016D8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B4CC694C">
      <w:numFmt w:val="bullet"/>
      <w:lvlText w:val="•"/>
      <w:lvlJc w:val="left"/>
      <w:pPr>
        <w:ind w:left="3547" w:hanging="360"/>
      </w:pPr>
      <w:rPr>
        <w:rFonts w:hint="default"/>
        <w:lang w:val="it-IT" w:eastAsia="it-IT" w:bidi="it-IT"/>
      </w:rPr>
    </w:lvl>
    <w:lvl w:ilvl="4" w:tplc="172E8468">
      <w:numFmt w:val="bullet"/>
      <w:lvlText w:val="•"/>
      <w:lvlJc w:val="left"/>
      <w:pPr>
        <w:ind w:left="4450" w:hanging="360"/>
      </w:pPr>
      <w:rPr>
        <w:rFonts w:hint="default"/>
        <w:lang w:val="it-IT" w:eastAsia="it-IT" w:bidi="it-IT"/>
      </w:rPr>
    </w:lvl>
    <w:lvl w:ilvl="5" w:tplc="287C9DFA">
      <w:numFmt w:val="bullet"/>
      <w:lvlText w:val="•"/>
      <w:lvlJc w:val="left"/>
      <w:pPr>
        <w:ind w:left="5353" w:hanging="360"/>
      </w:pPr>
      <w:rPr>
        <w:rFonts w:hint="default"/>
        <w:lang w:val="it-IT" w:eastAsia="it-IT" w:bidi="it-IT"/>
      </w:rPr>
    </w:lvl>
    <w:lvl w:ilvl="6" w:tplc="2EFE43CE">
      <w:numFmt w:val="bullet"/>
      <w:lvlText w:val="•"/>
      <w:lvlJc w:val="left"/>
      <w:pPr>
        <w:ind w:left="6255" w:hanging="360"/>
      </w:pPr>
      <w:rPr>
        <w:rFonts w:hint="default"/>
        <w:lang w:val="it-IT" w:eastAsia="it-IT" w:bidi="it-IT"/>
      </w:rPr>
    </w:lvl>
    <w:lvl w:ilvl="7" w:tplc="B9268E1C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758635E2">
      <w:numFmt w:val="bullet"/>
      <w:lvlText w:val="•"/>
      <w:lvlJc w:val="left"/>
      <w:pPr>
        <w:ind w:left="8061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503B2005"/>
    <w:multiLevelType w:val="hybridMultilevel"/>
    <w:tmpl w:val="2A16F89A"/>
    <w:lvl w:ilvl="0" w:tplc="E18A1A78">
      <w:start w:val="1"/>
      <w:numFmt w:val="lowerLetter"/>
      <w:lvlText w:val="%1)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1" w:tplc="B6569348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A626740E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CF6E3AFC">
      <w:numFmt w:val="bullet"/>
      <w:lvlText w:val="•"/>
      <w:lvlJc w:val="left"/>
      <w:pPr>
        <w:ind w:left="3547" w:hanging="360"/>
      </w:pPr>
      <w:rPr>
        <w:rFonts w:hint="default"/>
        <w:lang w:val="it-IT" w:eastAsia="it-IT" w:bidi="it-IT"/>
      </w:rPr>
    </w:lvl>
    <w:lvl w:ilvl="4" w:tplc="4D1A75E4">
      <w:numFmt w:val="bullet"/>
      <w:lvlText w:val="•"/>
      <w:lvlJc w:val="left"/>
      <w:pPr>
        <w:ind w:left="4450" w:hanging="360"/>
      </w:pPr>
      <w:rPr>
        <w:rFonts w:hint="default"/>
        <w:lang w:val="it-IT" w:eastAsia="it-IT" w:bidi="it-IT"/>
      </w:rPr>
    </w:lvl>
    <w:lvl w:ilvl="5" w:tplc="1E18ED08">
      <w:numFmt w:val="bullet"/>
      <w:lvlText w:val="•"/>
      <w:lvlJc w:val="left"/>
      <w:pPr>
        <w:ind w:left="5353" w:hanging="360"/>
      </w:pPr>
      <w:rPr>
        <w:rFonts w:hint="default"/>
        <w:lang w:val="it-IT" w:eastAsia="it-IT" w:bidi="it-IT"/>
      </w:rPr>
    </w:lvl>
    <w:lvl w:ilvl="6" w:tplc="CB868084">
      <w:numFmt w:val="bullet"/>
      <w:lvlText w:val="•"/>
      <w:lvlJc w:val="left"/>
      <w:pPr>
        <w:ind w:left="6255" w:hanging="360"/>
      </w:pPr>
      <w:rPr>
        <w:rFonts w:hint="default"/>
        <w:lang w:val="it-IT" w:eastAsia="it-IT" w:bidi="it-IT"/>
      </w:rPr>
    </w:lvl>
    <w:lvl w:ilvl="7" w:tplc="AA421124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D0D287E6">
      <w:numFmt w:val="bullet"/>
      <w:lvlText w:val="•"/>
      <w:lvlJc w:val="left"/>
      <w:pPr>
        <w:ind w:left="8061" w:hanging="360"/>
      </w:pPr>
      <w:rPr>
        <w:rFonts w:hint="default"/>
        <w:lang w:val="it-IT" w:eastAsia="it-IT" w:bidi="it-IT"/>
      </w:rPr>
    </w:lvl>
  </w:abstractNum>
  <w:abstractNum w:abstractNumId="7" w15:restartNumberingAfterBreak="0">
    <w:nsid w:val="556006A4"/>
    <w:multiLevelType w:val="hybridMultilevel"/>
    <w:tmpl w:val="C4185CEE"/>
    <w:lvl w:ilvl="0" w:tplc="ACDAD57C">
      <w:start w:val="1"/>
      <w:numFmt w:val="decimal"/>
      <w:lvlText w:val="%1.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it-IT" w:eastAsia="it-IT" w:bidi="it-IT"/>
      </w:rPr>
    </w:lvl>
    <w:lvl w:ilvl="1" w:tplc="96EC5E78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97D2E03E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58A4102A">
      <w:numFmt w:val="bullet"/>
      <w:lvlText w:val="•"/>
      <w:lvlJc w:val="left"/>
      <w:pPr>
        <w:ind w:left="3547" w:hanging="360"/>
      </w:pPr>
      <w:rPr>
        <w:rFonts w:hint="default"/>
        <w:lang w:val="it-IT" w:eastAsia="it-IT" w:bidi="it-IT"/>
      </w:rPr>
    </w:lvl>
    <w:lvl w:ilvl="4" w:tplc="89924F2A">
      <w:numFmt w:val="bullet"/>
      <w:lvlText w:val="•"/>
      <w:lvlJc w:val="left"/>
      <w:pPr>
        <w:ind w:left="4450" w:hanging="360"/>
      </w:pPr>
      <w:rPr>
        <w:rFonts w:hint="default"/>
        <w:lang w:val="it-IT" w:eastAsia="it-IT" w:bidi="it-IT"/>
      </w:rPr>
    </w:lvl>
    <w:lvl w:ilvl="5" w:tplc="637626B4">
      <w:numFmt w:val="bullet"/>
      <w:lvlText w:val="•"/>
      <w:lvlJc w:val="left"/>
      <w:pPr>
        <w:ind w:left="5353" w:hanging="360"/>
      </w:pPr>
      <w:rPr>
        <w:rFonts w:hint="default"/>
        <w:lang w:val="it-IT" w:eastAsia="it-IT" w:bidi="it-IT"/>
      </w:rPr>
    </w:lvl>
    <w:lvl w:ilvl="6" w:tplc="39665262">
      <w:numFmt w:val="bullet"/>
      <w:lvlText w:val="•"/>
      <w:lvlJc w:val="left"/>
      <w:pPr>
        <w:ind w:left="6255" w:hanging="360"/>
      </w:pPr>
      <w:rPr>
        <w:rFonts w:hint="default"/>
        <w:lang w:val="it-IT" w:eastAsia="it-IT" w:bidi="it-IT"/>
      </w:rPr>
    </w:lvl>
    <w:lvl w:ilvl="7" w:tplc="DFB49E70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B4E6704C">
      <w:numFmt w:val="bullet"/>
      <w:lvlText w:val="•"/>
      <w:lvlJc w:val="left"/>
      <w:pPr>
        <w:ind w:left="8061" w:hanging="360"/>
      </w:pPr>
      <w:rPr>
        <w:rFonts w:hint="default"/>
        <w:lang w:val="it-IT" w:eastAsia="it-IT" w:bidi="it-IT"/>
      </w:rPr>
    </w:lvl>
  </w:abstractNum>
  <w:abstractNum w:abstractNumId="8" w15:restartNumberingAfterBreak="0">
    <w:nsid w:val="571C19A0"/>
    <w:multiLevelType w:val="hybridMultilevel"/>
    <w:tmpl w:val="7AA22C14"/>
    <w:lvl w:ilvl="0" w:tplc="4F5AAE9A">
      <w:start w:val="1"/>
      <w:numFmt w:val="lowerLetter"/>
      <w:lvlText w:val="%1)"/>
      <w:lvlJc w:val="left"/>
      <w:pPr>
        <w:ind w:left="913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FB2A437C">
      <w:numFmt w:val="bullet"/>
      <w:lvlText w:val="•"/>
      <w:lvlJc w:val="left"/>
      <w:pPr>
        <w:ind w:left="1880" w:hanging="360"/>
      </w:pPr>
      <w:rPr>
        <w:rFonts w:hint="default"/>
      </w:rPr>
    </w:lvl>
    <w:lvl w:ilvl="2" w:tplc="75FE2034">
      <w:numFmt w:val="bullet"/>
      <w:lvlText w:val="•"/>
      <w:lvlJc w:val="left"/>
      <w:pPr>
        <w:ind w:left="2840" w:hanging="360"/>
      </w:pPr>
      <w:rPr>
        <w:rFonts w:hint="default"/>
      </w:rPr>
    </w:lvl>
    <w:lvl w:ilvl="3" w:tplc="D9366840">
      <w:numFmt w:val="bullet"/>
      <w:lvlText w:val="•"/>
      <w:lvlJc w:val="left"/>
      <w:pPr>
        <w:ind w:left="3800" w:hanging="360"/>
      </w:pPr>
      <w:rPr>
        <w:rFonts w:hint="default"/>
      </w:rPr>
    </w:lvl>
    <w:lvl w:ilvl="4" w:tplc="E4DA1C2E">
      <w:numFmt w:val="bullet"/>
      <w:lvlText w:val="•"/>
      <w:lvlJc w:val="left"/>
      <w:pPr>
        <w:ind w:left="4760" w:hanging="360"/>
      </w:pPr>
      <w:rPr>
        <w:rFonts w:hint="default"/>
      </w:rPr>
    </w:lvl>
    <w:lvl w:ilvl="5" w:tplc="728CCAA6">
      <w:numFmt w:val="bullet"/>
      <w:lvlText w:val="•"/>
      <w:lvlJc w:val="left"/>
      <w:pPr>
        <w:ind w:left="5720" w:hanging="360"/>
      </w:pPr>
      <w:rPr>
        <w:rFonts w:hint="default"/>
      </w:rPr>
    </w:lvl>
    <w:lvl w:ilvl="6" w:tplc="D206D912">
      <w:numFmt w:val="bullet"/>
      <w:lvlText w:val="•"/>
      <w:lvlJc w:val="left"/>
      <w:pPr>
        <w:ind w:left="6680" w:hanging="360"/>
      </w:pPr>
      <w:rPr>
        <w:rFonts w:hint="default"/>
      </w:rPr>
    </w:lvl>
    <w:lvl w:ilvl="7" w:tplc="3B5230FA">
      <w:numFmt w:val="bullet"/>
      <w:lvlText w:val="•"/>
      <w:lvlJc w:val="left"/>
      <w:pPr>
        <w:ind w:left="7640" w:hanging="360"/>
      </w:pPr>
      <w:rPr>
        <w:rFonts w:hint="default"/>
      </w:rPr>
    </w:lvl>
    <w:lvl w:ilvl="8" w:tplc="3328EEE4">
      <w:numFmt w:val="bullet"/>
      <w:lvlText w:val="•"/>
      <w:lvlJc w:val="left"/>
      <w:pPr>
        <w:ind w:left="8600" w:hanging="360"/>
      </w:pPr>
      <w:rPr>
        <w:rFonts w:hint="default"/>
      </w:rPr>
    </w:lvl>
  </w:abstractNum>
  <w:abstractNum w:abstractNumId="9" w15:restartNumberingAfterBreak="0">
    <w:nsid w:val="72810BA4"/>
    <w:multiLevelType w:val="hybridMultilevel"/>
    <w:tmpl w:val="73946602"/>
    <w:lvl w:ilvl="0" w:tplc="CB0C3F8C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1" w:tplc="59B870CE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2B7A6C0A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3738CDBE">
      <w:numFmt w:val="bullet"/>
      <w:lvlText w:val="•"/>
      <w:lvlJc w:val="left"/>
      <w:pPr>
        <w:ind w:left="3547" w:hanging="360"/>
      </w:pPr>
      <w:rPr>
        <w:rFonts w:hint="default"/>
        <w:lang w:val="it-IT" w:eastAsia="it-IT" w:bidi="it-IT"/>
      </w:rPr>
    </w:lvl>
    <w:lvl w:ilvl="4" w:tplc="68E0C9B2">
      <w:numFmt w:val="bullet"/>
      <w:lvlText w:val="•"/>
      <w:lvlJc w:val="left"/>
      <w:pPr>
        <w:ind w:left="4450" w:hanging="360"/>
      </w:pPr>
      <w:rPr>
        <w:rFonts w:hint="default"/>
        <w:lang w:val="it-IT" w:eastAsia="it-IT" w:bidi="it-IT"/>
      </w:rPr>
    </w:lvl>
    <w:lvl w:ilvl="5" w:tplc="5B24E5A6">
      <w:numFmt w:val="bullet"/>
      <w:lvlText w:val="•"/>
      <w:lvlJc w:val="left"/>
      <w:pPr>
        <w:ind w:left="5353" w:hanging="360"/>
      </w:pPr>
      <w:rPr>
        <w:rFonts w:hint="default"/>
        <w:lang w:val="it-IT" w:eastAsia="it-IT" w:bidi="it-IT"/>
      </w:rPr>
    </w:lvl>
    <w:lvl w:ilvl="6" w:tplc="CFAA279E">
      <w:numFmt w:val="bullet"/>
      <w:lvlText w:val="•"/>
      <w:lvlJc w:val="left"/>
      <w:pPr>
        <w:ind w:left="6255" w:hanging="360"/>
      </w:pPr>
      <w:rPr>
        <w:rFonts w:hint="default"/>
        <w:lang w:val="it-IT" w:eastAsia="it-IT" w:bidi="it-IT"/>
      </w:rPr>
    </w:lvl>
    <w:lvl w:ilvl="7" w:tplc="46A826A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398AE256">
      <w:numFmt w:val="bullet"/>
      <w:lvlText w:val="•"/>
      <w:lvlJc w:val="left"/>
      <w:pPr>
        <w:ind w:left="8061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74037963"/>
    <w:multiLevelType w:val="hybridMultilevel"/>
    <w:tmpl w:val="1B4CA440"/>
    <w:lvl w:ilvl="0" w:tplc="A0A8ECE0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952A822">
      <w:numFmt w:val="bullet"/>
      <w:lvlText w:val=""/>
      <w:lvlJc w:val="left"/>
      <w:pPr>
        <w:ind w:left="155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99DC18B0">
      <w:numFmt w:val="bullet"/>
      <w:lvlText w:val="o"/>
      <w:lvlJc w:val="left"/>
      <w:pPr>
        <w:ind w:left="227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3" w:tplc="8B444B36">
      <w:numFmt w:val="bullet"/>
      <w:lvlText w:val="•"/>
      <w:lvlJc w:val="left"/>
      <w:pPr>
        <w:ind w:left="3228" w:hanging="360"/>
      </w:pPr>
      <w:rPr>
        <w:rFonts w:hint="default"/>
        <w:lang w:val="it-IT" w:eastAsia="it-IT" w:bidi="it-IT"/>
      </w:rPr>
    </w:lvl>
    <w:lvl w:ilvl="4" w:tplc="AFBAE496">
      <w:numFmt w:val="bullet"/>
      <w:lvlText w:val="•"/>
      <w:lvlJc w:val="left"/>
      <w:pPr>
        <w:ind w:left="4176" w:hanging="360"/>
      </w:pPr>
      <w:rPr>
        <w:rFonts w:hint="default"/>
        <w:lang w:val="it-IT" w:eastAsia="it-IT" w:bidi="it-IT"/>
      </w:rPr>
    </w:lvl>
    <w:lvl w:ilvl="5" w:tplc="FDCC1906">
      <w:numFmt w:val="bullet"/>
      <w:lvlText w:val="•"/>
      <w:lvlJc w:val="left"/>
      <w:pPr>
        <w:ind w:left="5124" w:hanging="360"/>
      </w:pPr>
      <w:rPr>
        <w:rFonts w:hint="default"/>
        <w:lang w:val="it-IT" w:eastAsia="it-IT" w:bidi="it-IT"/>
      </w:rPr>
    </w:lvl>
    <w:lvl w:ilvl="6" w:tplc="52C48C1C">
      <w:numFmt w:val="bullet"/>
      <w:lvlText w:val="•"/>
      <w:lvlJc w:val="left"/>
      <w:pPr>
        <w:ind w:left="6073" w:hanging="360"/>
      </w:pPr>
      <w:rPr>
        <w:rFonts w:hint="default"/>
        <w:lang w:val="it-IT" w:eastAsia="it-IT" w:bidi="it-IT"/>
      </w:rPr>
    </w:lvl>
    <w:lvl w:ilvl="7" w:tplc="A352F1B0">
      <w:numFmt w:val="bullet"/>
      <w:lvlText w:val="•"/>
      <w:lvlJc w:val="left"/>
      <w:pPr>
        <w:ind w:left="7021" w:hanging="360"/>
      </w:pPr>
      <w:rPr>
        <w:rFonts w:hint="default"/>
        <w:lang w:val="it-IT" w:eastAsia="it-IT" w:bidi="it-IT"/>
      </w:rPr>
    </w:lvl>
    <w:lvl w:ilvl="8" w:tplc="AF82A33C">
      <w:numFmt w:val="bullet"/>
      <w:lvlText w:val="•"/>
      <w:lvlJc w:val="left"/>
      <w:pPr>
        <w:ind w:left="7969" w:hanging="360"/>
      </w:pPr>
      <w:rPr>
        <w:rFonts w:hint="default"/>
        <w:lang w:val="it-IT" w:eastAsia="it-IT" w:bidi="it-I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trackRevisions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65171"/>
    <w:rsid w:val="00006EAF"/>
    <w:rsid w:val="00011B75"/>
    <w:rsid w:val="00063115"/>
    <w:rsid w:val="00065145"/>
    <w:rsid w:val="00091D76"/>
    <w:rsid w:val="000C33A1"/>
    <w:rsid w:val="000D2A63"/>
    <w:rsid w:val="001617EC"/>
    <w:rsid w:val="00164347"/>
    <w:rsid w:val="001669B8"/>
    <w:rsid w:val="001D2C31"/>
    <w:rsid w:val="00200BC5"/>
    <w:rsid w:val="00203188"/>
    <w:rsid w:val="002160C7"/>
    <w:rsid w:val="00276A31"/>
    <w:rsid w:val="00296277"/>
    <w:rsid w:val="002B2632"/>
    <w:rsid w:val="003163EA"/>
    <w:rsid w:val="003771AF"/>
    <w:rsid w:val="003915C3"/>
    <w:rsid w:val="003C1CFD"/>
    <w:rsid w:val="003C22AF"/>
    <w:rsid w:val="00491E86"/>
    <w:rsid w:val="004B6013"/>
    <w:rsid w:val="004F7142"/>
    <w:rsid w:val="00581F18"/>
    <w:rsid w:val="005A7610"/>
    <w:rsid w:val="005B0427"/>
    <w:rsid w:val="005B12A6"/>
    <w:rsid w:val="00631A8D"/>
    <w:rsid w:val="006E7F02"/>
    <w:rsid w:val="00724181"/>
    <w:rsid w:val="0072489E"/>
    <w:rsid w:val="007B322B"/>
    <w:rsid w:val="007C25ED"/>
    <w:rsid w:val="007D6469"/>
    <w:rsid w:val="007E5957"/>
    <w:rsid w:val="007F7941"/>
    <w:rsid w:val="008059F6"/>
    <w:rsid w:val="00830ED2"/>
    <w:rsid w:val="00835203"/>
    <w:rsid w:val="00865171"/>
    <w:rsid w:val="008A2C2F"/>
    <w:rsid w:val="008A7805"/>
    <w:rsid w:val="008D2B7B"/>
    <w:rsid w:val="008E5E91"/>
    <w:rsid w:val="00924F70"/>
    <w:rsid w:val="00930A35"/>
    <w:rsid w:val="00977266"/>
    <w:rsid w:val="00987D00"/>
    <w:rsid w:val="009C4701"/>
    <w:rsid w:val="009F339A"/>
    <w:rsid w:val="00A122B0"/>
    <w:rsid w:val="00A65454"/>
    <w:rsid w:val="00A75813"/>
    <w:rsid w:val="00B11732"/>
    <w:rsid w:val="00B308E0"/>
    <w:rsid w:val="00B62C70"/>
    <w:rsid w:val="00B7657B"/>
    <w:rsid w:val="00BA0179"/>
    <w:rsid w:val="00BF7C2E"/>
    <w:rsid w:val="00C140DE"/>
    <w:rsid w:val="00C4673C"/>
    <w:rsid w:val="00CA184A"/>
    <w:rsid w:val="00CB29DC"/>
    <w:rsid w:val="00CC490D"/>
    <w:rsid w:val="00CE7E8B"/>
    <w:rsid w:val="00D06A1C"/>
    <w:rsid w:val="00D405C6"/>
    <w:rsid w:val="00D54D2A"/>
    <w:rsid w:val="00D773BA"/>
    <w:rsid w:val="00DC584D"/>
    <w:rsid w:val="00DD128C"/>
    <w:rsid w:val="00DD69FC"/>
    <w:rsid w:val="00E0187C"/>
    <w:rsid w:val="00E367C8"/>
    <w:rsid w:val="00E445E1"/>
    <w:rsid w:val="00E505A5"/>
    <w:rsid w:val="00E52506"/>
    <w:rsid w:val="00E95AB9"/>
    <w:rsid w:val="00EA5A2F"/>
    <w:rsid w:val="00ED6420"/>
    <w:rsid w:val="00EF6AAA"/>
    <w:rsid w:val="00F34752"/>
    <w:rsid w:val="00F85BE8"/>
    <w:rsid w:val="00FB3A8F"/>
    <w:rsid w:val="00FC295F"/>
    <w:rsid w:val="00FF1274"/>
    <w:rsid w:val="00FF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C333C2"/>
  <w15:docId w15:val="{B8384170-7D38-4991-B80C-8143B045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65171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51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865171"/>
    <w:pPr>
      <w:ind w:left="112"/>
    </w:pPr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865171"/>
    <w:pPr>
      <w:ind w:left="112"/>
      <w:jc w:val="both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65171"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rsid w:val="0086517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5BE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5BE8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765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7657B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B765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57B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7797</Words>
  <Characters>44444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NSF srl</dc:creator>
  <cp:lastModifiedBy>Angelo Lascioli</cp:lastModifiedBy>
  <cp:revision>10</cp:revision>
  <dcterms:created xsi:type="dcterms:W3CDTF">2018-09-28T05:04:00Z</dcterms:created>
  <dcterms:modified xsi:type="dcterms:W3CDTF">2018-09-28T08:39:00Z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2018-08-21T00:00:00Z</vt:filetime>
  </property>
</Properties>
</file>