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237"/>
        <w:gridCol w:w="1731"/>
      </w:tblGrid>
      <w:tr w:rsidR="00A23312" w14:paraId="6E934921" w14:textId="77777777" w:rsidTr="00BC4319">
        <w:trPr>
          <w:cantSplit/>
          <w:trHeight w:val="567"/>
        </w:trPr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18BCD" w14:textId="09AD5432" w:rsidR="00A23312" w:rsidRDefault="00A23312" w:rsidP="00BC4319">
            <w:pPr>
              <w:pStyle w:val="Intestazione"/>
              <w:spacing w:before="120" w:after="120"/>
              <w:jc w:val="center"/>
              <w:rPr>
                <w:szCs w:val="28"/>
                <w:lang w:val="it-IT"/>
              </w:rPr>
            </w:pPr>
            <w:r>
              <w:rPr>
                <w:noProof/>
                <w:lang w:val="it-IT"/>
              </w:rPr>
              <w:drawing>
                <wp:inline distT="0" distB="0" distL="0" distR="0" wp14:anchorId="01CFC126" wp14:editId="1CEB606F">
                  <wp:extent cx="628650" cy="876300"/>
                  <wp:effectExtent l="0" t="0" r="0" b="0"/>
                  <wp:docPr id="719332762" name="Immagine 2" descr="Immagine che contiene testo, cartone anima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9332762" name="Immagine 2" descr="Immagine che contiene testo, cartone anima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CE567" w14:textId="5D797ABB" w:rsidR="00A23312" w:rsidRPr="003C0FF7" w:rsidRDefault="00A23312" w:rsidP="00BC4319">
            <w:pPr>
              <w:pStyle w:val="Intestazione"/>
              <w:spacing w:before="120" w:after="120"/>
              <w:jc w:val="center"/>
              <w:rPr>
                <w:szCs w:val="28"/>
                <w:lang w:val="it-IT"/>
              </w:rPr>
            </w:pPr>
            <w:r>
              <w:rPr>
                <w:szCs w:val="28"/>
                <w:lang w:val="it-IT"/>
              </w:rPr>
              <w:t>SETTORE EDILIZIA SCOLASTICA E DIREZIONALE – UFFICIO ENERGIA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99E86" w14:textId="77777777" w:rsidR="00A23312" w:rsidRDefault="00A23312" w:rsidP="00BC4319">
            <w:pPr>
              <w:pStyle w:val="Intestazione"/>
              <w:spacing w:before="120" w:after="120"/>
              <w:jc w:val="center"/>
            </w:pPr>
          </w:p>
        </w:tc>
      </w:tr>
      <w:tr w:rsidR="00A23312" w14:paraId="2F19C6C3" w14:textId="77777777" w:rsidTr="00BC4319">
        <w:trPr>
          <w:cantSplit/>
          <w:trHeight w:val="567"/>
        </w:trPr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957A6" w14:textId="77777777" w:rsidR="00A23312" w:rsidRDefault="00A23312" w:rsidP="00BC4319">
            <w:pPr>
              <w:pStyle w:val="Intestazione"/>
              <w:snapToGrid w:val="0"/>
              <w:spacing w:before="120"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E9CF0" w14:textId="77777777" w:rsidR="00A23312" w:rsidRPr="002047D8" w:rsidRDefault="00A23312" w:rsidP="00A23312">
            <w:pPr>
              <w:jc w:val="center"/>
              <w:rPr>
                <w:b/>
                <w:i/>
                <w:sz w:val="22"/>
                <w:szCs w:val="22"/>
              </w:rPr>
            </w:pPr>
            <w:r w:rsidRPr="002047D8">
              <w:rPr>
                <w:b/>
                <w:i/>
                <w:sz w:val="22"/>
                <w:szCs w:val="22"/>
              </w:rPr>
              <w:t>PUBBLICITÀ IN AMMINISTRAZIONE TRASPARENTE</w:t>
            </w:r>
          </w:p>
          <w:p w14:paraId="096AEB1F" w14:textId="24A7735D" w:rsidR="00A23312" w:rsidRPr="00E0335E" w:rsidRDefault="00A23312" w:rsidP="00A23312">
            <w:pPr>
              <w:spacing w:before="120" w:after="120"/>
              <w:jc w:val="center"/>
              <w:rPr>
                <w:b/>
              </w:rPr>
            </w:pPr>
            <w:r w:rsidRPr="002047D8">
              <w:rPr>
                <w:b/>
                <w:i/>
                <w:sz w:val="22"/>
                <w:szCs w:val="22"/>
              </w:rPr>
              <w:t>POST AFFIDAMENTO</w:t>
            </w:r>
          </w:p>
        </w:tc>
        <w:tc>
          <w:tcPr>
            <w:tcW w:w="1731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AC5F9" w14:textId="77777777" w:rsidR="00A23312" w:rsidRDefault="00A23312" w:rsidP="00BC4319">
            <w:pPr>
              <w:pStyle w:val="Intestazione"/>
              <w:snapToGrid w:val="0"/>
              <w:spacing w:before="120" w:after="120"/>
              <w:jc w:val="center"/>
              <w:rPr>
                <w:b/>
                <w:lang w:val="it-IT"/>
              </w:rPr>
            </w:pPr>
          </w:p>
        </w:tc>
      </w:tr>
    </w:tbl>
    <w:p w14:paraId="0AEAF07F" w14:textId="77777777" w:rsidR="00A23312" w:rsidRDefault="00A23312" w:rsidP="00A23312">
      <w:pPr>
        <w:pStyle w:val="Intestazione"/>
      </w:pPr>
    </w:p>
    <w:p w14:paraId="7945F593" w14:textId="1A6DCFF6" w:rsidR="001D1A98" w:rsidRDefault="001D1A98"/>
    <w:p w14:paraId="1D65AFC0" w14:textId="77777777" w:rsidR="00A23312" w:rsidRDefault="00A23312"/>
    <w:p w14:paraId="0F27C08A" w14:textId="77777777" w:rsidR="003E6C94" w:rsidRDefault="00A23312" w:rsidP="00CD4F11">
      <w:pPr>
        <w:spacing w:before="120" w:after="120"/>
        <w:jc w:val="both"/>
      </w:pPr>
      <w:r w:rsidRPr="00614690">
        <w:t>Oggetto:</w:t>
      </w:r>
    </w:p>
    <w:p w14:paraId="6EAA02F9" w14:textId="4FCF21B0" w:rsidR="00353F50" w:rsidRPr="00353F50" w:rsidRDefault="00353F50" w:rsidP="00CD4F11">
      <w:pPr>
        <w:spacing w:before="120" w:after="120"/>
        <w:jc w:val="both"/>
      </w:pPr>
      <w:r w:rsidRPr="00353F50">
        <w:t>ACCORDO QUADRO SERVIZI VARI DI TRASLOCO E FACCHINAGGIO PRESSO LE SEDI DEI FABBRICATI PROVINCIALI. PROSSIMO QUADRIENNIO 2023 - 2027. CIG PADRE 9883022FBE I CONTRATTO APPLICATIVO</w:t>
      </w:r>
    </w:p>
    <w:p w14:paraId="54FB987D" w14:textId="77777777" w:rsidR="00353F50" w:rsidRPr="001D09EA" w:rsidRDefault="00353F50" w:rsidP="00CD4F11">
      <w:pPr>
        <w:spacing w:before="120" w:after="120"/>
        <w:jc w:val="both"/>
        <w:rPr>
          <w:color w:val="FF0000"/>
        </w:rPr>
      </w:pPr>
    </w:p>
    <w:p w14:paraId="7EEE6CA4" w14:textId="77777777" w:rsidR="00385D98" w:rsidRPr="00247D2C" w:rsidRDefault="00385D98" w:rsidP="00CD4F11">
      <w:pPr>
        <w:spacing w:before="120" w:after="120"/>
        <w:jc w:val="both"/>
      </w:pPr>
    </w:p>
    <w:p w14:paraId="5F3A24A3" w14:textId="608AC3EB" w:rsidR="00614690" w:rsidRPr="00353F50" w:rsidRDefault="00A23312" w:rsidP="00CD4F11">
      <w:pPr>
        <w:spacing w:before="120" w:after="120"/>
        <w:jc w:val="both"/>
      </w:pPr>
      <w:r w:rsidRPr="00614690">
        <w:t xml:space="preserve">Si informa che tutti i dati inerenti alla procedura in oggetto sono reperibili al seguente link della </w:t>
      </w:r>
      <w:r w:rsidRPr="00353F50">
        <w:t>BDNCP</w:t>
      </w:r>
      <w:r w:rsidR="00614690" w:rsidRPr="00353F50">
        <w:t>:</w:t>
      </w:r>
    </w:p>
    <w:p w14:paraId="5ABE0C60" w14:textId="6C32060A" w:rsidR="00A23312" w:rsidRPr="00353F50" w:rsidRDefault="00353F50" w:rsidP="00353F50">
      <w:r w:rsidRPr="00353F50">
        <w:rPr>
          <w:rFonts w:eastAsia="Aptos"/>
          <w:lang w:eastAsia="it-IT"/>
        </w:rPr>
        <w:t>https://dati.anticorruzione.it/superset/dashboard/dettaglio_cig/?cig=A061EED23F&amp;standalone=2</w:t>
      </w:r>
    </w:p>
    <w:sectPr w:rsidR="00A23312" w:rsidRPr="00353F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312"/>
    <w:rsid w:val="001D09EA"/>
    <w:rsid w:val="001D1A98"/>
    <w:rsid w:val="00247D2C"/>
    <w:rsid w:val="00293795"/>
    <w:rsid w:val="00300F81"/>
    <w:rsid w:val="00353F50"/>
    <w:rsid w:val="003808DD"/>
    <w:rsid w:val="00385D98"/>
    <w:rsid w:val="003D1C07"/>
    <w:rsid w:val="003E6C94"/>
    <w:rsid w:val="004506EB"/>
    <w:rsid w:val="00485831"/>
    <w:rsid w:val="00552DCC"/>
    <w:rsid w:val="00614690"/>
    <w:rsid w:val="0063100C"/>
    <w:rsid w:val="00651D83"/>
    <w:rsid w:val="006E1E42"/>
    <w:rsid w:val="00774ADA"/>
    <w:rsid w:val="007A7B89"/>
    <w:rsid w:val="009B3879"/>
    <w:rsid w:val="00A23312"/>
    <w:rsid w:val="00A92D23"/>
    <w:rsid w:val="00AE695D"/>
    <w:rsid w:val="00B65A8E"/>
    <w:rsid w:val="00B70630"/>
    <w:rsid w:val="00B77F17"/>
    <w:rsid w:val="00CD4F11"/>
    <w:rsid w:val="00E403A0"/>
    <w:rsid w:val="00F77F0A"/>
    <w:rsid w:val="00FB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FF847"/>
  <w15:chartTrackingRefBased/>
  <w15:docId w15:val="{A8D8E648-93E7-422B-8CC6-4A6C2DE7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331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23312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23312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3312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23312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23312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23312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23312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23312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23312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233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233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33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2331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2331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2331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2331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2331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2331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23312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A233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23312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233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23312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2331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2331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A2331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233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2331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23312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A23312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rsid w:val="00A23312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character" w:styleId="Collegamentoipertestuale">
    <w:name w:val="Hyperlink"/>
    <w:rsid w:val="00A23312"/>
    <w:rPr>
      <w:color w:val="0000FF"/>
      <w:u w:val="single"/>
    </w:rPr>
  </w:style>
  <w:style w:type="paragraph" w:customStyle="1" w:styleId="xmsonormal">
    <w:name w:val="x_msonormal"/>
    <w:basedOn w:val="Normale"/>
    <w:rsid w:val="00A23312"/>
    <w:pPr>
      <w:suppressAutoHyphens w:val="0"/>
    </w:pPr>
    <w:rPr>
      <w:rFonts w:ascii="Aptos" w:eastAsia="Aptos" w:hAnsi="Aptos" w:cs="Aptos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5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Venturi</dc:creator>
  <cp:keywords/>
  <dc:description/>
  <cp:lastModifiedBy>Silvia Venturi</cp:lastModifiedBy>
  <cp:revision>15</cp:revision>
  <dcterms:created xsi:type="dcterms:W3CDTF">2024-07-29T08:28:00Z</dcterms:created>
  <dcterms:modified xsi:type="dcterms:W3CDTF">2024-11-12T14:09:00Z</dcterms:modified>
</cp:coreProperties>
</file>